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235D" w:rsidRDefault="0094235D" w:rsidP="0094235D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rFonts w:ascii="Calibri" w:hAnsi="Calibri"/>
          <w:sz w:val="32"/>
          <w:szCs w:val="32"/>
        </w:rPr>
      </w:pPr>
      <w:bookmarkStart w:id="0" w:name="_GoBack"/>
      <w:bookmarkEnd w:id="0"/>
      <w:r>
        <w:rPr>
          <w:rFonts w:ascii="Calibri" w:hAnsi="Calibri"/>
          <w:sz w:val="32"/>
          <w:szCs w:val="32"/>
        </w:rPr>
        <w:t>I. Úvodní ustanovení</w:t>
      </w:r>
    </w:p>
    <w:p w:rsidR="0094235D" w:rsidRDefault="0094235D" w:rsidP="0094235D">
      <w:pPr>
        <w:ind w:left="108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</w:t>
      </w:r>
    </w:p>
    <w:p w:rsidR="0094235D" w:rsidRDefault="0094235D" w:rsidP="0094235D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1. Účel</w:t>
      </w:r>
    </w:p>
    <w:p w:rsidR="0094235D" w:rsidRDefault="0094235D" w:rsidP="0094235D">
      <w:pPr>
        <w:jc w:val="both"/>
        <w:rPr>
          <w:rFonts w:ascii="Calibri" w:hAnsi="Calibri" w:cs="Calibri"/>
        </w:rPr>
      </w:pPr>
    </w:p>
    <w:p w:rsidR="0094235D" w:rsidRDefault="0094235D" w:rsidP="0094235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Veřejný závazek vytyčuje poslání, cíle, principy poskytování pečovatelské služby (dále PS) a okruh osob poskytované sociální služby.</w:t>
      </w:r>
    </w:p>
    <w:p w:rsidR="0094235D" w:rsidRDefault="0094235D" w:rsidP="0094235D">
      <w:pPr>
        <w:jc w:val="both"/>
        <w:rPr>
          <w:rFonts w:ascii="Calibri" w:hAnsi="Calibri" w:cs="Calibri"/>
        </w:rPr>
      </w:pPr>
    </w:p>
    <w:p w:rsidR="0094235D" w:rsidRDefault="0094235D" w:rsidP="0094235D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2. Rozsah platnosti a odpovědnosti</w:t>
      </w:r>
    </w:p>
    <w:p w:rsidR="0094235D" w:rsidRDefault="0094235D" w:rsidP="0094235D">
      <w:pPr>
        <w:jc w:val="both"/>
        <w:rPr>
          <w:rFonts w:ascii="Calibri" w:hAnsi="Calibri" w:cs="Calibri"/>
          <w:b/>
          <w:u w:val="single"/>
        </w:rPr>
      </w:pPr>
    </w:p>
    <w:p w:rsidR="0094235D" w:rsidRDefault="0094235D" w:rsidP="0094235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Tento pokyn je platný pro všechny pracovníky PS Oblastní charity Nové Hrady u Skutče (dále Oblastní charity).</w:t>
      </w:r>
    </w:p>
    <w:p w:rsidR="0094235D" w:rsidRDefault="0094235D" w:rsidP="0094235D">
      <w:pPr>
        <w:jc w:val="both"/>
        <w:rPr>
          <w:rFonts w:ascii="Calibri" w:hAnsi="Calibri" w:cs="Calibri"/>
        </w:rPr>
      </w:pPr>
    </w:p>
    <w:p w:rsidR="0094235D" w:rsidRDefault="0094235D" w:rsidP="0094235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Odpovědnosti: </w:t>
      </w:r>
    </w:p>
    <w:p w:rsidR="0094235D" w:rsidRDefault="0094235D" w:rsidP="0094235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Vedoucí střediska PS</w:t>
      </w:r>
      <w:r>
        <w:rPr>
          <w:rFonts w:ascii="Calibri" w:hAnsi="Calibri" w:cs="Calibri"/>
        </w:rPr>
        <w:t xml:space="preserve"> zodpovídá za aktualizaci standardu a je povinna seznámit pracovníky PS s obsahem standardu a dbát na jeho dodržování.</w:t>
      </w:r>
    </w:p>
    <w:p w:rsidR="0094235D" w:rsidRDefault="0094235D" w:rsidP="0094235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Pracovníci PS </w:t>
      </w:r>
      <w:r>
        <w:rPr>
          <w:rFonts w:ascii="Calibri" w:hAnsi="Calibri" w:cs="Calibri"/>
        </w:rPr>
        <w:t>respektují předložený standard, pracují podle jeho ustanovení.</w:t>
      </w:r>
    </w:p>
    <w:p w:rsidR="0094235D" w:rsidRDefault="0094235D" w:rsidP="00A46485">
      <w:pPr>
        <w:pStyle w:val="Nadpis1"/>
        <w:numPr>
          <w:ilvl w:val="0"/>
          <w:numId w:val="5"/>
        </w:numPr>
        <w:ind w:left="1425" w:firstLine="0"/>
        <w:rPr>
          <w:rFonts w:ascii="Calibri" w:hAnsi="Calibri"/>
          <w:szCs w:val="28"/>
        </w:rPr>
      </w:pPr>
    </w:p>
    <w:p w:rsidR="0094235D" w:rsidRDefault="0094235D" w:rsidP="00A46485">
      <w:pPr>
        <w:pStyle w:val="Nadpis1"/>
        <w:numPr>
          <w:ilvl w:val="0"/>
          <w:numId w:val="5"/>
        </w:numPr>
        <w:ind w:left="1425" w:firstLine="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II. Hlavní ustanovení</w:t>
      </w:r>
    </w:p>
    <w:p w:rsidR="0094235D" w:rsidRDefault="0094235D" w:rsidP="0094235D">
      <w:pPr>
        <w:pStyle w:val="Nadpis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bCs w:val="0"/>
          <w:sz w:val="24"/>
        </w:rPr>
      </w:pPr>
    </w:p>
    <w:p w:rsidR="0094235D" w:rsidRDefault="0094235D" w:rsidP="0094235D">
      <w:pPr>
        <w:pStyle w:val="Nadpis2"/>
        <w:numPr>
          <w:ilvl w:val="0"/>
          <w:numId w:val="0"/>
        </w:numPr>
        <w:tabs>
          <w:tab w:val="left" w:pos="708"/>
        </w:tabs>
        <w:rPr>
          <w:rFonts w:ascii="Calibri" w:hAnsi="Calibri"/>
          <w:szCs w:val="28"/>
          <w:u w:val="single"/>
        </w:rPr>
      </w:pPr>
      <w:r>
        <w:rPr>
          <w:rFonts w:ascii="Calibri" w:hAnsi="Calibri"/>
          <w:szCs w:val="28"/>
          <w:u w:val="single"/>
        </w:rPr>
        <w:t>1. Poslání služby</w:t>
      </w:r>
    </w:p>
    <w:p w:rsidR="0094235D" w:rsidRDefault="0094235D" w:rsidP="0094235D">
      <w:pPr>
        <w:jc w:val="both"/>
        <w:rPr>
          <w:rFonts w:ascii="Calibri" w:hAnsi="Calibri"/>
        </w:rPr>
      </w:pPr>
    </w:p>
    <w:p w:rsidR="0094235D" w:rsidRDefault="0094235D" w:rsidP="0094235D">
      <w:pPr>
        <w:jc w:val="both"/>
      </w:pPr>
      <w:r>
        <w:rPr>
          <w:rFonts w:ascii="Calibri" w:hAnsi="Calibri" w:cs="Calibri"/>
          <w:color w:val="000000"/>
          <w:lang w:eastAsia="cs-CZ"/>
        </w:rPr>
        <w:t xml:space="preserve">Posláním pečovatelské služby je zajištění podpory a pomoci uživatelům patřícím do okruhu osob, aby mohli </w:t>
      </w:r>
      <w:r>
        <w:rPr>
          <w:rFonts w:ascii="Calibri" w:hAnsi="Calibri" w:cs="Calibri"/>
          <w:lang w:eastAsia="cs-CZ"/>
        </w:rPr>
        <w:t>žít co nejdéle ve svém přirozeném domácím prostředí a podporovat je v nezávislém životě při zachování  přirozených sociálních vazeb.</w:t>
      </w:r>
    </w:p>
    <w:p w:rsidR="0094235D" w:rsidRDefault="0094235D" w:rsidP="0094235D">
      <w:pPr>
        <w:rPr>
          <w:rFonts w:ascii="Calibri" w:hAnsi="Calibri"/>
        </w:rPr>
      </w:pPr>
    </w:p>
    <w:p w:rsidR="0094235D" w:rsidRDefault="0094235D" w:rsidP="0094235D">
      <w:pPr>
        <w:pStyle w:val="Nadpis2"/>
        <w:numPr>
          <w:ilvl w:val="0"/>
          <w:numId w:val="0"/>
        </w:numPr>
        <w:tabs>
          <w:tab w:val="left" w:pos="708"/>
        </w:tabs>
        <w:rPr>
          <w:rFonts w:ascii="Calibri" w:hAnsi="Calibri"/>
          <w:szCs w:val="28"/>
          <w:u w:val="single"/>
        </w:rPr>
      </w:pPr>
      <w:r>
        <w:rPr>
          <w:rFonts w:ascii="Calibri" w:hAnsi="Calibri"/>
          <w:szCs w:val="28"/>
          <w:u w:val="single"/>
        </w:rPr>
        <w:t>2. Cíle služby</w:t>
      </w:r>
    </w:p>
    <w:p w:rsidR="0094235D" w:rsidRDefault="0094235D" w:rsidP="0094235D">
      <w:pPr>
        <w:rPr>
          <w:rFonts w:ascii="Calibri" w:hAnsi="Calibri"/>
        </w:rPr>
      </w:pPr>
    </w:p>
    <w:p w:rsidR="0094235D" w:rsidRDefault="0094235D" w:rsidP="0094235D">
      <w:pPr>
        <w:suppressAutoHyphens w:val="0"/>
        <w:jc w:val="both"/>
        <w:rPr>
          <w:rFonts w:ascii="Calibri" w:hAnsi="Calibri" w:cs="Calibri"/>
          <w:b/>
          <w:bCs/>
          <w:color w:val="000000"/>
          <w:u w:val="single"/>
          <w:lang w:eastAsia="cs-CZ"/>
        </w:rPr>
      </w:pPr>
      <w:r>
        <w:rPr>
          <w:rFonts w:ascii="Calibri" w:hAnsi="Calibri" w:cs="Calibri"/>
          <w:b/>
          <w:bCs/>
          <w:color w:val="000000"/>
          <w:u w:val="single"/>
          <w:lang w:eastAsia="cs-CZ"/>
        </w:rPr>
        <w:t>Cílem pečovatelské služby je uživatel:</w:t>
      </w:r>
    </w:p>
    <w:p w:rsidR="0094235D" w:rsidRDefault="0094235D" w:rsidP="00A46485">
      <w:pPr>
        <w:pStyle w:val="Odstavecseseznamem"/>
        <w:numPr>
          <w:ilvl w:val="0"/>
          <w:numId w:val="6"/>
        </w:numPr>
        <w:suppressAutoHyphens w:val="0"/>
        <w:jc w:val="both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>Který může důstojně zůstat co nejdéle ve svém přirozeném domácím prostředí</w:t>
      </w:r>
    </w:p>
    <w:p w:rsidR="0094235D" w:rsidRDefault="0094235D" w:rsidP="00A46485">
      <w:pPr>
        <w:pStyle w:val="Odstavecseseznamem"/>
        <w:numPr>
          <w:ilvl w:val="0"/>
          <w:numId w:val="6"/>
        </w:numPr>
        <w:suppressAutoHyphens w:val="0"/>
        <w:jc w:val="both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 xml:space="preserve">Který je schopen si zachovat v co nejvyšší možné míře své schopnosti, dovednosti a zvyklosti </w:t>
      </w:r>
    </w:p>
    <w:p w:rsidR="0094235D" w:rsidRDefault="0094235D" w:rsidP="00A46485">
      <w:pPr>
        <w:pStyle w:val="Odstavecseseznamem"/>
        <w:numPr>
          <w:ilvl w:val="0"/>
          <w:numId w:val="6"/>
        </w:numPr>
        <w:suppressAutoHyphens w:val="0"/>
        <w:jc w:val="both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>Který může udržovat a uplatňovat vztahy a kontakty se svým okolím</w:t>
      </w:r>
    </w:p>
    <w:p w:rsidR="0094235D" w:rsidRDefault="0094235D" w:rsidP="00A46485">
      <w:pPr>
        <w:pStyle w:val="Odstavecseseznamem"/>
        <w:numPr>
          <w:ilvl w:val="0"/>
          <w:numId w:val="6"/>
        </w:numPr>
        <w:suppressAutoHyphens w:val="0"/>
        <w:jc w:val="both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>Kterému je při zajištění potřebné podpory a pomoci řešena jeho nepříznivá sociální situace</w:t>
      </w:r>
    </w:p>
    <w:p w:rsidR="0094235D" w:rsidRDefault="0094235D" w:rsidP="0094235D">
      <w:pPr>
        <w:widowControl w:val="0"/>
        <w:jc w:val="both"/>
        <w:rPr>
          <w:rFonts w:ascii="Calibri" w:hAnsi="Calibri" w:cs="Calibri"/>
          <w:b/>
          <w:u w:val="single"/>
        </w:rPr>
      </w:pPr>
    </w:p>
    <w:p w:rsidR="0094235D" w:rsidRDefault="0094235D" w:rsidP="0094235D">
      <w:pPr>
        <w:pStyle w:val="Nadpis2"/>
        <w:numPr>
          <w:ilvl w:val="0"/>
          <w:numId w:val="0"/>
        </w:numPr>
        <w:tabs>
          <w:tab w:val="left" w:pos="708"/>
        </w:tabs>
        <w:rPr>
          <w:rFonts w:ascii="Calibri" w:hAnsi="Calibri"/>
          <w:szCs w:val="28"/>
          <w:u w:val="single"/>
        </w:rPr>
      </w:pPr>
      <w:r>
        <w:rPr>
          <w:rFonts w:ascii="Calibri" w:hAnsi="Calibri"/>
          <w:szCs w:val="28"/>
          <w:u w:val="single"/>
        </w:rPr>
        <w:lastRenderedPageBreak/>
        <w:t xml:space="preserve">3. Okruh osob </w:t>
      </w:r>
    </w:p>
    <w:p w:rsidR="0094235D" w:rsidRDefault="0094235D" w:rsidP="00A46485">
      <w:pPr>
        <w:numPr>
          <w:ilvl w:val="0"/>
          <w:numId w:val="7"/>
        </w:numPr>
        <w:suppressAutoHyphens w:val="0"/>
        <w:spacing w:before="60" w:after="60"/>
        <w:jc w:val="both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>senioři,</w:t>
      </w:r>
    </w:p>
    <w:p w:rsidR="0094235D" w:rsidRDefault="0094235D" w:rsidP="00A46485">
      <w:pPr>
        <w:numPr>
          <w:ilvl w:val="0"/>
          <w:numId w:val="7"/>
        </w:numPr>
        <w:suppressAutoHyphens w:val="0"/>
        <w:spacing w:before="60" w:after="60"/>
        <w:jc w:val="both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>osoby se zdravotním postižením (od 19-ti let)</w:t>
      </w:r>
    </w:p>
    <w:p w:rsidR="0094235D" w:rsidRDefault="0094235D" w:rsidP="0094235D">
      <w:pPr>
        <w:suppressAutoHyphens w:val="0"/>
        <w:spacing w:after="312"/>
        <w:jc w:val="both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lang w:eastAsia="cs-CZ"/>
        </w:rPr>
        <w:t>Jedná se o osoby, které se ocitly v nepříznivé sociální situaci a z </w:t>
      </w:r>
      <w:r>
        <w:rPr>
          <w:rFonts w:ascii="Calibri" w:hAnsi="Calibri" w:cs="Calibri"/>
          <w:color w:val="000000"/>
          <w:lang w:eastAsia="cs-CZ"/>
        </w:rPr>
        <w:t>důvodů vysokého věku, zdravotního stavu a snížené soběstačnosti potřebují pomoc jiné fyzické osoby při zvládání běžných úkonů péče o vlastní osobu, pomoc při osobní hygieně nebo poskytnutí podmínek pro osobní hygienu, zajištění poskytnutí stravy nebo pomoc při zajištění stravy, pomoc při zajištění chodu domácnosti a zprostředkování kontaktu se společenským prostředím.</w:t>
      </w:r>
    </w:p>
    <w:p w:rsidR="0094235D" w:rsidRDefault="0094235D" w:rsidP="0094235D">
      <w:pPr>
        <w:widowControl w:val="0"/>
        <w:jc w:val="both"/>
        <w:rPr>
          <w:rFonts w:ascii="Calibri" w:hAnsi="Calibri" w:cs="Calibri"/>
          <w:b/>
          <w:u w:val="single"/>
        </w:rPr>
      </w:pPr>
    </w:p>
    <w:p w:rsidR="0094235D" w:rsidRDefault="0094235D" w:rsidP="0094235D">
      <w:pPr>
        <w:suppressAutoHyphens w:val="0"/>
        <w:jc w:val="both"/>
        <w:rPr>
          <w:rFonts w:ascii="Calibri" w:hAnsi="Calibri" w:cs="Calibri"/>
          <w:b/>
          <w:color w:val="000000"/>
          <w:u w:val="single"/>
          <w:lang w:eastAsia="cs-CZ"/>
        </w:rPr>
      </w:pPr>
      <w:r>
        <w:rPr>
          <w:rFonts w:ascii="Calibri" w:hAnsi="Calibri" w:cs="Calibri"/>
          <w:b/>
          <w:bCs/>
          <w:color w:val="000000"/>
          <w:u w:val="single"/>
          <w:lang w:eastAsia="cs-CZ"/>
        </w:rPr>
        <w:t>Pečovatelskou službu lze poskytovat i osobám:</w:t>
      </w:r>
    </w:p>
    <w:p w:rsidR="0094235D" w:rsidRDefault="0094235D" w:rsidP="00A46485">
      <w:pPr>
        <w:numPr>
          <w:ilvl w:val="0"/>
          <w:numId w:val="8"/>
        </w:numPr>
        <w:suppressAutoHyphens w:val="0"/>
        <w:spacing w:before="60" w:after="60"/>
        <w:jc w:val="both"/>
        <w:rPr>
          <w:rFonts w:ascii="Calibri" w:hAnsi="Calibri" w:cs="Calibri"/>
          <w:color w:val="000000"/>
          <w:lang w:eastAsia="cs-CZ"/>
        </w:rPr>
      </w:pPr>
      <w:r>
        <w:rPr>
          <w:rFonts w:ascii="Calibri" w:hAnsi="Calibri" w:cs="Calibri"/>
          <w:color w:val="000000"/>
          <w:lang w:eastAsia="cs-CZ"/>
        </w:rPr>
        <w:t>trvale upoutaným na lůžko, které potřebují celodenní péči nebo péči zdravotnického personálu, a to za předpokladu vzájemné spolupráce s rodinnými příslušníky nebo dalšími osobami (např. ošetřovatelská služba) a na základě individuálně dohodnutých pravidel.</w:t>
      </w:r>
    </w:p>
    <w:p w:rsidR="0094235D" w:rsidRDefault="0094235D" w:rsidP="0094235D">
      <w:pPr>
        <w:suppressAutoHyphens w:val="0"/>
        <w:spacing w:before="60" w:after="60"/>
        <w:ind w:left="360"/>
        <w:jc w:val="both"/>
        <w:rPr>
          <w:rFonts w:ascii="Calibri" w:hAnsi="Calibri" w:cs="Calibri"/>
          <w:color w:val="000000"/>
          <w:lang w:eastAsia="cs-CZ"/>
        </w:rPr>
      </w:pPr>
    </w:p>
    <w:p w:rsidR="0094235D" w:rsidRDefault="0094235D" w:rsidP="0094235D">
      <w:pPr>
        <w:suppressAutoHyphens w:val="0"/>
        <w:jc w:val="both"/>
        <w:rPr>
          <w:rFonts w:ascii="Calibri" w:hAnsi="Calibri" w:cs="Calibri"/>
          <w:b/>
          <w:color w:val="000000"/>
          <w:u w:val="single"/>
          <w:lang w:eastAsia="cs-CZ"/>
        </w:rPr>
      </w:pPr>
      <w:r>
        <w:rPr>
          <w:rFonts w:ascii="Calibri" w:hAnsi="Calibri" w:cs="Calibri"/>
          <w:b/>
          <w:bCs/>
          <w:color w:val="000000"/>
          <w:u w:val="single"/>
          <w:lang w:eastAsia="cs-CZ"/>
        </w:rPr>
        <w:t>Důvody pro neposkytnutí pečovatelské služby:</w:t>
      </w:r>
    </w:p>
    <w:p w:rsidR="0094235D" w:rsidRDefault="0094235D" w:rsidP="00A46485">
      <w:pPr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organizace neposkytuje sociální službu, o kterou osoba žádá, a to i s ohledem na okruh osob - nabídneme zájemci kontakt na poskytovatele odpovídající služby v nejbližším okolí a poskytneme mu základní sociální poradenství;</w:t>
      </w:r>
    </w:p>
    <w:p w:rsidR="0094235D" w:rsidRDefault="0094235D" w:rsidP="00A46485">
      <w:pPr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 naplněná časová kapacita terénů - v případě, že by se uvolnilo místo, kontaktujeme zájemce, do té doby je zařazen mezi čekatele (pokud má zájem);</w:t>
      </w:r>
    </w:p>
    <w:p w:rsidR="0094235D" w:rsidRDefault="0094235D" w:rsidP="00A46485">
      <w:pPr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zdravotní stav potencionálního uživatele vylučuje poskytnutí sociální služby (službu není možné poskytnout z důvodu nevybavení speciálními pomůckami a odborným personálem);</w:t>
      </w:r>
    </w:p>
    <w:p w:rsidR="0094235D" w:rsidRDefault="0094235D" w:rsidP="00A46485">
      <w:pPr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pokud osobě, která žádá o poskytnutí sociální služby, vypověděl poskytovatel v době kratší než 6 měsíců před touto žádostí smlouvu o poskytování téže sociální služby z důvodu porušování povinností vyplývajících ze smlouvy. </w:t>
      </w:r>
    </w:p>
    <w:p w:rsidR="0094235D" w:rsidRDefault="0094235D" w:rsidP="0094235D">
      <w:pPr>
        <w:pStyle w:val="Nadpis2"/>
        <w:numPr>
          <w:ilvl w:val="0"/>
          <w:numId w:val="0"/>
        </w:numPr>
        <w:tabs>
          <w:tab w:val="left" w:pos="708"/>
        </w:tabs>
        <w:rPr>
          <w:rFonts w:ascii="Calibri" w:hAnsi="Calibri" w:cs="Calibri"/>
          <w:b w:val="0"/>
          <w:bCs w:val="0"/>
          <w:sz w:val="24"/>
        </w:rPr>
      </w:pPr>
    </w:p>
    <w:p w:rsidR="0094235D" w:rsidRDefault="0094235D" w:rsidP="0094235D">
      <w:pPr>
        <w:pStyle w:val="Nadpis2"/>
        <w:numPr>
          <w:ilvl w:val="0"/>
          <w:numId w:val="0"/>
        </w:numPr>
        <w:tabs>
          <w:tab w:val="left" w:pos="708"/>
        </w:tabs>
        <w:rPr>
          <w:rFonts w:ascii="Calibri" w:hAnsi="Calibri"/>
          <w:color w:val="FF0000"/>
          <w:szCs w:val="28"/>
          <w:u w:val="single"/>
        </w:rPr>
      </w:pPr>
      <w:r>
        <w:rPr>
          <w:rFonts w:ascii="Calibri" w:hAnsi="Calibri"/>
          <w:szCs w:val="28"/>
          <w:u w:val="single"/>
        </w:rPr>
        <w:t>4. Zásady poskytování pečovatelské služby</w:t>
      </w:r>
      <w:r>
        <w:rPr>
          <w:rFonts w:ascii="Calibri" w:hAnsi="Calibri"/>
          <w:color w:val="FF0000"/>
          <w:szCs w:val="28"/>
          <w:u w:val="single"/>
        </w:rPr>
        <w:t xml:space="preserve"> </w:t>
      </w:r>
    </w:p>
    <w:p w:rsidR="0094235D" w:rsidRDefault="0094235D" w:rsidP="0094235D">
      <w:pPr>
        <w:suppressAutoHyphens w:val="0"/>
        <w:jc w:val="both"/>
        <w:rPr>
          <w:rFonts w:ascii="Calibri" w:hAnsi="Calibri" w:cs="Calibri"/>
        </w:rPr>
      </w:pPr>
    </w:p>
    <w:p w:rsidR="0094235D" w:rsidRDefault="0094235D" w:rsidP="0094235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Spolupráce –</w:t>
      </w:r>
      <w:r>
        <w:rPr>
          <w:rFonts w:asciiTheme="minorHAnsi" w:hAnsiTheme="minorHAnsi"/>
        </w:rPr>
        <w:t xml:space="preserve"> uživatel je rovnocenným partnerem – aktivním působením je podporována jeho     samostatnost </w:t>
      </w:r>
    </w:p>
    <w:p w:rsidR="0094235D" w:rsidRDefault="0094235D" w:rsidP="00A46485">
      <w:pPr>
        <w:numPr>
          <w:ilvl w:val="0"/>
          <w:numId w:val="10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posilování, udržování schopností a dovedností, v případě potřeby podpora a pomoc</w:t>
      </w:r>
    </w:p>
    <w:p w:rsidR="0094235D" w:rsidRDefault="0094235D" w:rsidP="00A46485">
      <w:pPr>
        <w:numPr>
          <w:ilvl w:val="0"/>
          <w:numId w:val="10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 rodinou uživatele, jeho blízkými – účast na péči o uživatele</w:t>
      </w:r>
    </w:p>
    <w:p w:rsidR="0094235D" w:rsidRDefault="0094235D" w:rsidP="00A46485">
      <w:pPr>
        <w:numPr>
          <w:ilvl w:val="0"/>
          <w:numId w:val="10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 dalšími institucemi a službami</w:t>
      </w:r>
    </w:p>
    <w:p w:rsidR="0094235D" w:rsidRDefault="0094235D" w:rsidP="0094235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lastRenderedPageBreak/>
        <w:t>Komunikace -</w:t>
      </w:r>
      <w:r>
        <w:rPr>
          <w:rFonts w:asciiTheme="minorHAnsi" w:hAnsiTheme="minorHAnsi"/>
        </w:rPr>
        <w:t xml:space="preserve">   dobré nastavení služby - řešení individuálních potřeb uživatele</w:t>
      </w:r>
    </w:p>
    <w:p w:rsidR="0094235D" w:rsidRDefault="0094235D" w:rsidP="00A4648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informovanost uživatele, jeho rodiny a okolí o službě, případně dalších službách, poskytování základního sociálního poradenství</w:t>
      </w:r>
    </w:p>
    <w:p w:rsidR="0094235D" w:rsidRDefault="0094235D" w:rsidP="0094235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Profesionální přístup –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dodržování nastavených pravidel a postupů, nestranný postoj při práci, komunikaci a jednání s uživatelem, dodržování lidských práv a základních svobod, poskytování služeb v náležité kvalitě</w:t>
      </w:r>
    </w:p>
    <w:p w:rsidR="0094235D" w:rsidRDefault="0094235D" w:rsidP="0094235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Důstojnost –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pomoc uživateli vést život v souladu s jeho přáními a potřebami</w:t>
      </w:r>
    </w:p>
    <w:p w:rsidR="0094235D" w:rsidRDefault="0094235D" w:rsidP="0094235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Důvěra –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vytvoření pocitu důvěry ze strany uživatele  </w:t>
      </w:r>
    </w:p>
    <w:p w:rsidR="0094235D" w:rsidRDefault="0094235D" w:rsidP="0094235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 xml:space="preserve">Empatie </w:t>
      </w:r>
      <w:r>
        <w:rPr>
          <w:rFonts w:asciiTheme="minorHAnsi" w:hAnsiTheme="minorHAnsi"/>
        </w:rPr>
        <w:t>– schopnost vcítit se do pocitů a situace uživatele</w:t>
      </w:r>
    </w:p>
    <w:p w:rsidR="0094235D" w:rsidRDefault="0094235D" w:rsidP="0094235D">
      <w:pPr>
        <w:widowControl w:val="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94235D" w:rsidRDefault="0094235D" w:rsidP="0094235D">
      <w:pPr>
        <w:pStyle w:val="Nadpis2"/>
        <w:numPr>
          <w:ilvl w:val="0"/>
          <w:numId w:val="0"/>
        </w:numPr>
        <w:tabs>
          <w:tab w:val="left" w:pos="708"/>
        </w:tabs>
        <w:rPr>
          <w:rFonts w:ascii="Calibri" w:hAnsi="Calibri"/>
          <w:szCs w:val="28"/>
          <w:u w:val="single"/>
        </w:rPr>
      </w:pPr>
      <w:r>
        <w:rPr>
          <w:rFonts w:ascii="Calibri" w:hAnsi="Calibri"/>
          <w:szCs w:val="28"/>
          <w:u w:val="single"/>
        </w:rPr>
        <w:t>5. Poskytované služby</w:t>
      </w:r>
    </w:p>
    <w:p w:rsidR="0094235D" w:rsidRDefault="0094235D" w:rsidP="0094235D">
      <w:pPr>
        <w:rPr>
          <w:rFonts w:ascii="Calibri" w:hAnsi="Calibri"/>
        </w:rPr>
      </w:pPr>
    </w:p>
    <w:p w:rsidR="0094235D" w:rsidRDefault="0094235D" w:rsidP="00A46485">
      <w:pPr>
        <w:numPr>
          <w:ilvl w:val="0"/>
          <w:numId w:val="11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pomoc při zvládání běžných úkonů péče o vlastní osobu;</w:t>
      </w:r>
    </w:p>
    <w:p w:rsidR="0094235D" w:rsidRDefault="0094235D" w:rsidP="00A46485">
      <w:pPr>
        <w:numPr>
          <w:ilvl w:val="0"/>
          <w:numId w:val="11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pomoc při osobní hygieně nebo poskytnutí podmínek pro osobní hygienu;</w:t>
      </w:r>
    </w:p>
    <w:p w:rsidR="0094235D" w:rsidRDefault="0094235D" w:rsidP="00A46485">
      <w:pPr>
        <w:numPr>
          <w:ilvl w:val="0"/>
          <w:numId w:val="11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poskytnutí stravy nebo pomoc při zajištění stravy;</w:t>
      </w:r>
    </w:p>
    <w:p w:rsidR="0094235D" w:rsidRDefault="0094235D" w:rsidP="00A46485">
      <w:pPr>
        <w:numPr>
          <w:ilvl w:val="0"/>
          <w:numId w:val="11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pomoc při zajištění chodu domácnosti;</w:t>
      </w:r>
    </w:p>
    <w:p w:rsidR="0094235D" w:rsidRDefault="0094235D" w:rsidP="00A46485">
      <w:pPr>
        <w:numPr>
          <w:ilvl w:val="0"/>
          <w:numId w:val="11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zprostředkování kontaktu se společenským prostředím.</w:t>
      </w:r>
    </w:p>
    <w:p w:rsidR="0094235D" w:rsidRDefault="0094235D" w:rsidP="00A46485">
      <w:pPr>
        <w:numPr>
          <w:ilvl w:val="0"/>
          <w:numId w:val="11"/>
        </w:numPr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fakultativní služby. </w:t>
      </w:r>
    </w:p>
    <w:p w:rsidR="0094235D" w:rsidRDefault="0094235D" w:rsidP="0094235D">
      <w:pPr>
        <w:suppressAutoHyphens w:val="0"/>
        <w:jc w:val="both"/>
        <w:rPr>
          <w:rFonts w:ascii="Calibri" w:hAnsi="Calibri" w:cs="Calibri"/>
        </w:rPr>
      </w:pPr>
    </w:p>
    <w:p w:rsidR="0094235D" w:rsidRDefault="0094235D" w:rsidP="0094235D">
      <w:pPr>
        <w:pStyle w:val="Nadpis2"/>
        <w:numPr>
          <w:ilvl w:val="0"/>
          <w:numId w:val="0"/>
        </w:numPr>
        <w:tabs>
          <w:tab w:val="left" w:pos="708"/>
        </w:tabs>
        <w:rPr>
          <w:rFonts w:ascii="Calibri" w:hAnsi="Calibri"/>
          <w:szCs w:val="28"/>
          <w:u w:val="single"/>
        </w:rPr>
      </w:pPr>
      <w:r>
        <w:rPr>
          <w:rFonts w:ascii="Calibri" w:hAnsi="Calibri"/>
          <w:szCs w:val="28"/>
          <w:u w:val="single"/>
        </w:rPr>
        <w:t>6. Kapacita zařízení</w:t>
      </w:r>
    </w:p>
    <w:p w:rsidR="0094235D" w:rsidRDefault="0094235D" w:rsidP="0094235D">
      <w:pPr>
        <w:jc w:val="both"/>
        <w:rPr>
          <w:rFonts w:ascii="Calibri" w:hAnsi="Calibri"/>
        </w:rPr>
      </w:pPr>
    </w:p>
    <w:p w:rsidR="0094235D" w:rsidRDefault="0094235D" w:rsidP="0094235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Vzhledem k materiálnímu a personálnímu zajištění máme stanovenou následující maximální kapacitu uživatelů:</w:t>
      </w:r>
    </w:p>
    <w:p w:rsidR="0094235D" w:rsidRDefault="0094235D" w:rsidP="00A46485">
      <w:pPr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ročně maximálně 320 uživatelů </w:t>
      </w:r>
    </w:p>
    <w:p w:rsidR="0094235D" w:rsidRDefault="0094235D" w:rsidP="0094235D">
      <w:pPr>
        <w:jc w:val="both"/>
        <w:rPr>
          <w:rFonts w:ascii="Calibri" w:hAnsi="Calibri" w:cs="Calibri"/>
        </w:rPr>
      </w:pPr>
    </w:p>
    <w:p w:rsidR="0094235D" w:rsidRDefault="0094235D" w:rsidP="0094235D">
      <w:pPr>
        <w:pStyle w:val="Nadpis2"/>
        <w:numPr>
          <w:ilvl w:val="0"/>
          <w:numId w:val="0"/>
        </w:numPr>
        <w:tabs>
          <w:tab w:val="left" w:pos="708"/>
        </w:tabs>
        <w:rPr>
          <w:rFonts w:ascii="Calibri" w:hAnsi="Calibri"/>
          <w:szCs w:val="28"/>
          <w:u w:val="single"/>
        </w:rPr>
      </w:pPr>
      <w:bookmarkStart w:id="1" w:name="_Toc338830809"/>
      <w:r>
        <w:rPr>
          <w:rFonts w:ascii="Calibri" w:hAnsi="Calibri"/>
          <w:szCs w:val="28"/>
          <w:u w:val="single"/>
        </w:rPr>
        <w:t>7. Dostupnost služeb</w:t>
      </w:r>
      <w:bookmarkEnd w:id="1"/>
    </w:p>
    <w:p w:rsidR="0094235D" w:rsidRDefault="0094235D" w:rsidP="0094235D">
      <w:pPr>
        <w:pStyle w:val="Default"/>
        <w:jc w:val="both"/>
        <w:rPr>
          <w:bCs/>
        </w:rPr>
      </w:pPr>
      <w:r>
        <w:rPr>
          <w:bCs/>
        </w:rPr>
        <w:t>Domácnosti uživatelů služeb v okruhu do 20-ti km od Chotovic a od Hlinska,  dle potřeb klienta také mimo domácnost.</w:t>
      </w:r>
    </w:p>
    <w:p w:rsidR="0094235D" w:rsidRDefault="0094235D" w:rsidP="0094235D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Pečovatelská služba je poskytována denně v čase od 7:00h – 18:00 hod.,</w:t>
      </w:r>
      <w:r>
        <w:rPr>
          <w:rFonts w:asciiTheme="minorHAnsi" w:hAnsiTheme="minorHAnsi"/>
          <w:bCs/>
        </w:rPr>
        <w:t xml:space="preserve"> na základě individuální domluvy s uživatelem a v souladu s personální kapacitou i v jiný čas</w:t>
      </w:r>
      <w:r>
        <w:rPr>
          <w:rFonts w:asciiTheme="minorHAnsi" w:hAnsiTheme="minorHAnsi" w:cs="Calibri"/>
        </w:rPr>
        <w:t xml:space="preserve"> </w:t>
      </w:r>
    </w:p>
    <w:p w:rsidR="0094235D" w:rsidRDefault="0094235D" w:rsidP="0094235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Způsoby požádání o poskytování úkonů  pečovatelské služby:</w:t>
      </w:r>
      <w:r>
        <w:rPr>
          <w:rFonts w:ascii="Calibri" w:hAnsi="Calibri" w:cs="Calibri"/>
        </w:rPr>
        <w:t xml:space="preserve">   </w:t>
      </w:r>
    </w:p>
    <w:p w:rsidR="0094235D" w:rsidRDefault="0094235D" w:rsidP="00A46485">
      <w:pPr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telefonicky - vedoucí pečovatelské služby, tel. 733 161 623 nebo telefonicky – sociální pracovnice, tel. 731 598 802; 733 694 966</w:t>
      </w:r>
    </w:p>
    <w:p w:rsidR="0094235D" w:rsidRDefault="0094235D" w:rsidP="00A46485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e-mailem  -  </w:t>
      </w:r>
      <w:hyperlink r:id="rId7" w:history="1">
        <w:r>
          <w:rPr>
            <w:rStyle w:val="Hypertextovodkaz"/>
            <w:rFonts w:ascii="Calibri" w:hAnsi="Calibri" w:cs="Calibri"/>
          </w:rPr>
          <w:t>pecovatelky@charita.info</w:t>
        </w:r>
      </w:hyperlink>
      <w:r>
        <w:rPr>
          <w:rStyle w:val="Hypertextovodkaz"/>
          <w:rFonts w:ascii="Calibri" w:hAnsi="Calibri" w:cs="Calibri"/>
        </w:rPr>
        <w:t xml:space="preserve">, </w:t>
      </w:r>
      <w:hyperlink r:id="rId8" w:history="1">
        <w:r>
          <w:rPr>
            <w:rStyle w:val="Hypertextovodkaz"/>
            <w:rFonts w:ascii="Calibri" w:hAnsi="Calibri"/>
            <w:lang w:eastAsia="cs-CZ"/>
          </w:rPr>
          <w:t>jana.jilkova@chnh.hk.caritas.cz</w:t>
        </w:r>
      </w:hyperlink>
      <w:r>
        <w:rPr>
          <w:rFonts w:ascii="Calibri" w:hAnsi="Calibri"/>
          <w:lang w:eastAsia="cs-CZ"/>
        </w:rPr>
        <w:t xml:space="preserve">, </w:t>
      </w:r>
      <w:hyperlink r:id="rId9" w:history="1">
        <w:r>
          <w:rPr>
            <w:rStyle w:val="Hypertextovodkaz"/>
            <w:rFonts w:ascii="Calibri" w:hAnsi="Calibri" w:cs="Calibri"/>
          </w:rPr>
          <w:t>socprac@charita.info</w:t>
        </w:r>
      </w:hyperlink>
    </w:p>
    <w:p w:rsidR="0094235D" w:rsidRDefault="0094235D" w:rsidP="00A46485">
      <w:pPr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osobním kontaktem v domě sv. Josefa v Chotovicích čp. 31, 570 01 Litomyšl</w:t>
      </w:r>
    </w:p>
    <w:p w:rsidR="0094235D" w:rsidRDefault="0094235D" w:rsidP="00A46485">
      <w:pPr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písemně: </w:t>
      </w:r>
    </w:p>
    <w:p w:rsidR="0094235D" w:rsidRDefault="0094235D" w:rsidP="00A46485">
      <w:pPr>
        <w:numPr>
          <w:ilvl w:val="0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Oblastní charita Nové Hrady u Skutče, Chotovice čp. 31, 570 01 Litomyšl</w:t>
      </w:r>
    </w:p>
    <w:p w:rsidR="0094235D" w:rsidRDefault="0094235D" w:rsidP="00A46485">
      <w:pPr>
        <w:numPr>
          <w:ilvl w:val="0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Charitní pečovatelská služba, Erbenova 730, 539 01 Hlinsko</w:t>
      </w:r>
    </w:p>
    <w:p w:rsidR="0094235D" w:rsidRDefault="0094235D" w:rsidP="00356FD2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356FD2" w:rsidRDefault="00356FD2" w:rsidP="00356FD2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3E0D96">
        <w:rPr>
          <w:rFonts w:ascii="Calibri" w:hAnsi="Calibri"/>
          <w:b/>
          <w:sz w:val="28"/>
          <w:szCs w:val="28"/>
          <w:u w:val="single"/>
        </w:rPr>
        <w:t>Popis realizace poskytování sociální služby</w:t>
      </w:r>
      <w:r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3E0D96">
        <w:rPr>
          <w:rFonts w:ascii="Calibri" w:hAnsi="Calibri"/>
          <w:b/>
          <w:sz w:val="28"/>
          <w:szCs w:val="28"/>
          <w:u w:val="single"/>
        </w:rPr>
        <w:t>-</w:t>
      </w:r>
      <w:r>
        <w:rPr>
          <w:rFonts w:ascii="Calibri" w:hAnsi="Calibri"/>
          <w:b/>
          <w:sz w:val="28"/>
          <w:szCs w:val="28"/>
          <w:u w:val="single"/>
        </w:rPr>
        <w:t xml:space="preserve"> p</w:t>
      </w:r>
      <w:r w:rsidRPr="003E0D96">
        <w:rPr>
          <w:rFonts w:ascii="Calibri" w:hAnsi="Calibri"/>
          <w:b/>
          <w:sz w:val="28"/>
          <w:szCs w:val="28"/>
          <w:u w:val="single"/>
        </w:rPr>
        <w:t>ečovatelská služba</w:t>
      </w:r>
    </w:p>
    <w:p w:rsidR="00356FD2" w:rsidRPr="00A2724C" w:rsidRDefault="00356FD2" w:rsidP="00356FD2">
      <w:pPr>
        <w:jc w:val="both"/>
        <w:rPr>
          <w:rFonts w:ascii="Calibri" w:hAnsi="Calibri" w:cs="Calibri"/>
          <w:b/>
        </w:rPr>
      </w:pPr>
    </w:p>
    <w:p w:rsidR="00356FD2" w:rsidRPr="00013A95" w:rsidRDefault="007E4F37" w:rsidP="00356FD2">
      <w:pPr>
        <w:pStyle w:val="Default"/>
        <w:jc w:val="both"/>
        <w:rPr>
          <w:b/>
          <w:bCs/>
        </w:rPr>
      </w:pPr>
      <w:r>
        <w:rPr>
          <w:b/>
          <w:bCs/>
        </w:rPr>
        <w:t>PEČOVATEL</w:t>
      </w:r>
      <w:r w:rsidR="00356FD2" w:rsidRPr="00013A95">
        <w:rPr>
          <w:b/>
          <w:bCs/>
        </w:rPr>
        <w:t>SKÁ SLUŽBA §40</w:t>
      </w:r>
    </w:p>
    <w:p w:rsidR="00356FD2" w:rsidRPr="00013A95" w:rsidRDefault="00356FD2" w:rsidP="00356FD2">
      <w:pPr>
        <w:pStyle w:val="Default"/>
        <w:jc w:val="both"/>
        <w:rPr>
          <w:b/>
          <w:bCs/>
        </w:rPr>
      </w:pPr>
      <w:r w:rsidRPr="00013A95">
        <w:rPr>
          <w:b/>
          <w:bCs/>
        </w:rPr>
        <w:t>IDENTIFIKÁTOR 8898081</w:t>
      </w:r>
    </w:p>
    <w:p w:rsidR="00356FD2" w:rsidRPr="00013A95" w:rsidRDefault="00356FD2" w:rsidP="00356FD2">
      <w:pPr>
        <w:pStyle w:val="Default"/>
        <w:jc w:val="both"/>
        <w:rPr>
          <w:b/>
          <w:bCs/>
        </w:rPr>
      </w:pPr>
      <w:r w:rsidRPr="00013A95">
        <w:rPr>
          <w:b/>
          <w:bCs/>
        </w:rPr>
        <w:t>FORMA POSKYTOVÁNÍ – TERENNÍ</w:t>
      </w:r>
    </w:p>
    <w:p w:rsidR="006B60CC" w:rsidRPr="006B60CC" w:rsidRDefault="006B60CC" w:rsidP="00356FD2">
      <w:pPr>
        <w:pStyle w:val="Default"/>
        <w:jc w:val="both"/>
        <w:rPr>
          <w:b/>
          <w:bCs/>
        </w:rPr>
      </w:pPr>
      <w:r w:rsidRPr="006B60CC">
        <w:rPr>
          <w:b/>
          <w:bCs/>
        </w:rPr>
        <w:t>Poskytovatel</w:t>
      </w:r>
    </w:p>
    <w:p w:rsidR="00356FD2" w:rsidRPr="00013A95" w:rsidRDefault="00356FD2" w:rsidP="00356FD2">
      <w:pPr>
        <w:pStyle w:val="Default"/>
        <w:jc w:val="both"/>
        <w:rPr>
          <w:bCs/>
        </w:rPr>
      </w:pPr>
      <w:r w:rsidRPr="00013A95">
        <w:rPr>
          <w:bCs/>
        </w:rPr>
        <w:t>Oblastní charita Nové Hrady u Skutče</w:t>
      </w:r>
    </w:p>
    <w:p w:rsidR="00DA5E1E" w:rsidRDefault="00356FD2" w:rsidP="00356FD2">
      <w:pPr>
        <w:pStyle w:val="Default"/>
        <w:jc w:val="both"/>
        <w:rPr>
          <w:bCs/>
        </w:rPr>
      </w:pPr>
      <w:r w:rsidRPr="00013A95">
        <w:rPr>
          <w:bCs/>
        </w:rPr>
        <w:t>Chotovice 31, 570 01 Litomyšl</w:t>
      </w:r>
    </w:p>
    <w:p w:rsidR="00DA5E1E" w:rsidRPr="00013A95" w:rsidRDefault="00AD5C1B" w:rsidP="00356FD2">
      <w:pPr>
        <w:pStyle w:val="Default"/>
        <w:jc w:val="both"/>
        <w:rPr>
          <w:bCs/>
        </w:rPr>
      </w:pPr>
      <w:r>
        <w:rPr>
          <w:bCs/>
        </w:rPr>
        <w:t>Erbenova 730</w:t>
      </w:r>
      <w:r w:rsidR="00DA5E1E">
        <w:rPr>
          <w:bCs/>
        </w:rPr>
        <w:t>, Hlinsko 53901</w:t>
      </w:r>
    </w:p>
    <w:p w:rsidR="00356FD2" w:rsidRDefault="00356FD2" w:rsidP="00356FD2">
      <w:pPr>
        <w:pStyle w:val="Default"/>
        <w:jc w:val="both"/>
        <w:rPr>
          <w:bCs/>
        </w:rPr>
      </w:pPr>
      <w:r w:rsidRPr="00013A95">
        <w:rPr>
          <w:bCs/>
        </w:rPr>
        <w:t>IČ: 60102411</w:t>
      </w:r>
    </w:p>
    <w:p w:rsidR="00D7064D" w:rsidRPr="00013A95" w:rsidRDefault="00D7064D" w:rsidP="00D7064D">
      <w:pPr>
        <w:pStyle w:val="Default"/>
        <w:rPr>
          <w:bCs/>
        </w:rPr>
      </w:pPr>
      <w:r>
        <w:rPr>
          <w:bCs/>
        </w:rPr>
        <w:t>http://novehrady.charita.cz/</w:t>
      </w:r>
    </w:p>
    <w:p w:rsidR="00F37FD2" w:rsidRDefault="004A2422" w:rsidP="00356FD2">
      <w:pPr>
        <w:pStyle w:val="Default"/>
        <w:jc w:val="both"/>
        <w:rPr>
          <w:bCs/>
        </w:rPr>
      </w:pPr>
      <w:hyperlink r:id="rId10" w:history="1">
        <w:r w:rsidR="00356FD2" w:rsidRPr="00E708E0">
          <w:rPr>
            <w:rStyle w:val="Hypertextovodkaz"/>
            <w:bCs/>
          </w:rPr>
          <w:t>reditel@charita.info</w:t>
        </w:r>
      </w:hyperlink>
    </w:p>
    <w:p w:rsidR="00356FD2" w:rsidRDefault="00F37FD2" w:rsidP="00356FD2">
      <w:pPr>
        <w:pStyle w:val="Default"/>
        <w:jc w:val="both"/>
        <w:rPr>
          <w:bCs/>
        </w:rPr>
      </w:pPr>
      <w:r>
        <w:rPr>
          <w:bCs/>
        </w:rPr>
        <w:t xml:space="preserve">Tel.: </w:t>
      </w:r>
      <w:r w:rsidR="00356FD2" w:rsidRPr="00013A95">
        <w:rPr>
          <w:bCs/>
        </w:rPr>
        <w:t>461 310 569, 731 598</w:t>
      </w:r>
      <w:r w:rsidR="00356FD2">
        <w:rPr>
          <w:bCs/>
        </w:rPr>
        <w:t> </w:t>
      </w:r>
      <w:r w:rsidR="00356FD2" w:rsidRPr="00013A95">
        <w:rPr>
          <w:bCs/>
        </w:rPr>
        <w:t>800</w:t>
      </w:r>
    </w:p>
    <w:p w:rsidR="00356FD2" w:rsidRDefault="00356FD2" w:rsidP="00356FD2">
      <w:pPr>
        <w:pStyle w:val="Default"/>
        <w:jc w:val="both"/>
        <w:rPr>
          <w:bCs/>
        </w:rPr>
      </w:pPr>
    </w:p>
    <w:p w:rsidR="00356FD2" w:rsidRPr="00013A95" w:rsidRDefault="00356FD2" w:rsidP="00356FD2">
      <w:pPr>
        <w:pStyle w:val="Default"/>
        <w:jc w:val="both"/>
        <w:rPr>
          <w:b/>
          <w:bCs/>
        </w:rPr>
      </w:pPr>
      <w:r w:rsidRPr="00013A95">
        <w:rPr>
          <w:b/>
          <w:bCs/>
        </w:rPr>
        <w:t>Místo poskytování sociální služby</w:t>
      </w:r>
    </w:p>
    <w:p w:rsidR="00356FD2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domá</w:t>
      </w:r>
      <w:r w:rsidR="001B29D1">
        <w:rPr>
          <w:bCs/>
        </w:rPr>
        <w:t>cnosti uživatelů služeb v okruhu do</w:t>
      </w:r>
      <w:r>
        <w:rPr>
          <w:bCs/>
        </w:rPr>
        <w:t xml:space="preserve"> 20-ti km od Chotov</w:t>
      </w:r>
      <w:r w:rsidR="00DA5E1E">
        <w:rPr>
          <w:bCs/>
        </w:rPr>
        <w:t xml:space="preserve">ic a od Hlinska, </w:t>
      </w:r>
      <w:r>
        <w:rPr>
          <w:bCs/>
        </w:rPr>
        <w:t xml:space="preserve"> dle pot</w:t>
      </w:r>
      <w:r w:rsidR="003A570E">
        <w:rPr>
          <w:bCs/>
        </w:rPr>
        <w:t>řeb klienta také mimo domácnost</w:t>
      </w:r>
    </w:p>
    <w:p w:rsidR="00263F5F" w:rsidRDefault="00263F5F" w:rsidP="00263F5F">
      <w:pPr>
        <w:pStyle w:val="Default"/>
        <w:ind w:left="720"/>
        <w:jc w:val="both"/>
        <w:rPr>
          <w:bCs/>
        </w:rPr>
      </w:pPr>
    </w:p>
    <w:p w:rsidR="00356FD2" w:rsidRPr="00FF4602" w:rsidRDefault="00356FD2" w:rsidP="00263F5F">
      <w:pPr>
        <w:pStyle w:val="Default"/>
        <w:jc w:val="both"/>
        <w:rPr>
          <w:b/>
          <w:bCs/>
        </w:rPr>
      </w:pPr>
      <w:r w:rsidRPr="00013A95">
        <w:rPr>
          <w:b/>
          <w:bCs/>
        </w:rPr>
        <w:t>Provozní doba služby</w:t>
      </w:r>
    </w:p>
    <w:p w:rsidR="00FF4602" w:rsidRDefault="00FF4602" w:rsidP="00A46485">
      <w:pPr>
        <w:pStyle w:val="Default"/>
        <w:numPr>
          <w:ilvl w:val="0"/>
          <w:numId w:val="4"/>
        </w:numPr>
        <w:autoSpaceDE/>
        <w:autoSpaceDN/>
        <w:adjustRightInd/>
        <w:spacing w:after="160"/>
        <w:jc w:val="both"/>
        <w:rPr>
          <w:bCs/>
        </w:rPr>
      </w:pPr>
      <w:r>
        <w:rPr>
          <w:bCs/>
        </w:rPr>
        <w:t xml:space="preserve">pečovatelská služba je poskytována denně v čase </w:t>
      </w:r>
      <w:r w:rsidRPr="00676B7C">
        <w:rPr>
          <w:bCs/>
        </w:rPr>
        <w:t xml:space="preserve">od </w:t>
      </w:r>
      <w:r>
        <w:rPr>
          <w:b/>
          <w:bCs/>
        </w:rPr>
        <w:t>7:00 – 18:00 hod</w:t>
      </w:r>
      <w:r w:rsidRPr="00676B7C">
        <w:rPr>
          <w:bCs/>
        </w:rPr>
        <w:t>.</w:t>
      </w:r>
      <w:r>
        <w:rPr>
          <w:bCs/>
        </w:rPr>
        <w:t>,</w:t>
      </w:r>
      <w:r w:rsidRPr="00FF4602">
        <w:rPr>
          <w:bCs/>
        </w:rPr>
        <w:t xml:space="preserve"> </w:t>
      </w:r>
      <w:r>
        <w:rPr>
          <w:bCs/>
        </w:rPr>
        <w:t>na základě individuální domluvy s</w:t>
      </w:r>
      <w:r w:rsidR="006323D8">
        <w:rPr>
          <w:bCs/>
        </w:rPr>
        <w:t> </w:t>
      </w:r>
      <w:r>
        <w:rPr>
          <w:bCs/>
        </w:rPr>
        <w:t>uživatelem</w:t>
      </w:r>
      <w:r w:rsidR="006323D8">
        <w:rPr>
          <w:bCs/>
        </w:rPr>
        <w:t xml:space="preserve"> a v souladu s personální kapacitou</w:t>
      </w:r>
      <w:r>
        <w:rPr>
          <w:bCs/>
        </w:rPr>
        <w:t xml:space="preserve"> i v jiný čas</w:t>
      </w:r>
    </w:p>
    <w:p w:rsidR="00356FD2" w:rsidRPr="0013788C" w:rsidRDefault="008970CA" w:rsidP="00356FD2">
      <w:pPr>
        <w:pStyle w:val="Default"/>
        <w:jc w:val="both"/>
        <w:rPr>
          <w:b/>
          <w:bCs/>
        </w:rPr>
      </w:pPr>
      <w:r>
        <w:rPr>
          <w:b/>
          <w:bCs/>
        </w:rPr>
        <w:t>Okruh osob</w:t>
      </w:r>
    </w:p>
    <w:p w:rsidR="00356FD2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senioři</w:t>
      </w:r>
    </w:p>
    <w:p w:rsidR="00DA5E1E" w:rsidRPr="00DA5E1E" w:rsidRDefault="00DA5E1E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  <w:color w:val="auto"/>
        </w:rPr>
        <w:t>osoby se zdravotním postižením</w:t>
      </w:r>
    </w:p>
    <w:p w:rsidR="00747265" w:rsidRPr="00120921" w:rsidRDefault="00752F88" w:rsidP="00DA5E1E">
      <w:pPr>
        <w:pStyle w:val="Default"/>
        <w:ind w:left="360"/>
        <w:jc w:val="both"/>
        <w:rPr>
          <w:bCs/>
        </w:rPr>
      </w:pPr>
      <w:r>
        <w:rPr>
          <w:bCs/>
          <w:color w:val="auto"/>
        </w:rPr>
        <w:t xml:space="preserve">Jedná o osoby, </w:t>
      </w:r>
      <w:r w:rsidR="000A264C">
        <w:rPr>
          <w:color w:val="auto"/>
        </w:rPr>
        <w:t xml:space="preserve"> které</w:t>
      </w:r>
      <w:r w:rsidR="00CB2A32">
        <w:rPr>
          <w:color w:val="auto"/>
        </w:rPr>
        <w:t xml:space="preserve"> se ocitly</w:t>
      </w:r>
      <w:r w:rsidR="006F311D" w:rsidRPr="00D17BEE">
        <w:rPr>
          <w:color w:val="auto"/>
        </w:rPr>
        <w:t xml:space="preserve"> v nepříznivé sociální situaci a</w:t>
      </w:r>
      <w:r w:rsidR="00356FD2" w:rsidRPr="00D17BEE">
        <w:rPr>
          <w:bCs/>
          <w:color w:val="auto"/>
        </w:rPr>
        <w:t xml:space="preserve"> </w:t>
      </w:r>
      <w:r w:rsidR="00356FD2">
        <w:rPr>
          <w:bCs/>
        </w:rPr>
        <w:t>z důvodu vysokého věku, zdravotního stavu a snížené soběstačnosti potřebují pomoc jiné fyzické osoby při zvládání běžných úkonů péče o vlastní osobu, pomoc při osobní hygieně nebo poskytnutí podmínek pro osobní hygienu, zajištění poskytnutí stravy nebo pomoc při zajištění stravy, pomoc při zajištění chodu domácnosti a zprostředkování kontaktu se společenským prostředím.</w:t>
      </w:r>
    </w:p>
    <w:p w:rsidR="00356FD2" w:rsidRDefault="00356FD2" w:rsidP="00356FD2">
      <w:pPr>
        <w:pStyle w:val="Default"/>
        <w:jc w:val="both"/>
        <w:rPr>
          <w:bCs/>
        </w:rPr>
      </w:pPr>
    </w:p>
    <w:p w:rsidR="00356FD2" w:rsidRPr="0013788C" w:rsidRDefault="00356FD2" w:rsidP="00356FD2">
      <w:pPr>
        <w:pStyle w:val="Default"/>
        <w:jc w:val="both"/>
        <w:rPr>
          <w:b/>
          <w:bCs/>
        </w:rPr>
      </w:pPr>
      <w:r w:rsidRPr="0013788C">
        <w:rPr>
          <w:b/>
          <w:bCs/>
        </w:rPr>
        <w:t xml:space="preserve">Věková struktura </w:t>
      </w:r>
      <w:r w:rsidR="00853A28">
        <w:rPr>
          <w:b/>
          <w:bCs/>
        </w:rPr>
        <w:t>okruhu osob</w:t>
      </w:r>
    </w:p>
    <w:p w:rsidR="00356FD2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mladí dospělí /19-26 let/</w:t>
      </w:r>
    </w:p>
    <w:p w:rsidR="00356FD2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dospělí /27-64 let/</w:t>
      </w:r>
    </w:p>
    <w:p w:rsidR="00356FD2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mladší senioři /65-80 let/</w:t>
      </w:r>
    </w:p>
    <w:p w:rsidR="00356FD2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starší senioři /nad 80 let/</w:t>
      </w:r>
    </w:p>
    <w:p w:rsidR="00356FD2" w:rsidRPr="00013A95" w:rsidRDefault="00356FD2" w:rsidP="00356FD2">
      <w:pPr>
        <w:pStyle w:val="Default"/>
        <w:jc w:val="both"/>
        <w:rPr>
          <w:bCs/>
        </w:rPr>
      </w:pPr>
    </w:p>
    <w:p w:rsidR="00356FD2" w:rsidRDefault="00356FD2" w:rsidP="00356FD2">
      <w:pPr>
        <w:pStyle w:val="Default"/>
        <w:jc w:val="both"/>
        <w:rPr>
          <w:b/>
          <w:bCs/>
        </w:rPr>
      </w:pPr>
      <w:r>
        <w:rPr>
          <w:b/>
          <w:bCs/>
        </w:rPr>
        <w:t>Způsoby požádání o poskytování úkonů pečovatelské služby:</w:t>
      </w:r>
    </w:p>
    <w:p w:rsidR="00F85C38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 w:rsidRPr="00D74590">
        <w:rPr>
          <w:bCs/>
        </w:rPr>
        <w:t>telefonicky – vedoucí pečovatelské služby, tel. 733 161</w:t>
      </w:r>
      <w:r w:rsidR="00F85C38">
        <w:rPr>
          <w:bCs/>
        </w:rPr>
        <w:t> </w:t>
      </w:r>
      <w:r w:rsidRPr="00D74590">
        <w:rPr>
          <w:bCs/>
        </w:rPr>
        <w:t>623</w:t>
      </w:r>
    </w:p>
    <w:p w:rsidR="00356FD2" w:rsidRPr="00D74590" w:rsidRDefault="00F85C38" w:rsidP="00F85C38">
      <w:pPr>
        <w:pStyle w:val="Default"/>
        <w:ind w:left="720"/>
        <w:jc w:val="both"/>
        <w:rPr>
          <w:bCs/>
        </w:rPr>
      </w:pPr>
      <w:r>
        <w:rPr>
          <w:bCs/>
        </w:rPr>
        <w:t xml:space="preserve">                     - </w:t>
      </w:r>
      <w:r w:rsidR="00030031">
        <w:rPr>
          <w:bCs/>
        </w:rPr>
        <w:t>sociální pracovnice, tel. 733 694</w:t>
      </w:r>
      <w:r>
        <w:rPr>
          <w:bCs/>
        </w:rPr>
        <w:t xml:space="preserve"> 966, </w:t>
      </w:r>
      <w:r w:rsidR="00030031">
        <w:rPr>
          <w:bCs/>
        </w:rPr>
        <w:t>731 598 802</w:t>
      </w:r>
      <w:r w:rsidR="00356FD2" w:rsidRPr="00D74590">
        <w:rPr>
          <w:bCs/>
        </w:rPr>
        <w:t xml:space="preserve"> </w:t>
      </w:r>
    </w:p>
    <w:p w:rsidR="00356FD2" w:rsidRPr="00D74590" w:rsidRDefault="00356FD2" w:rsidP="00A46485">
      <w:pPr>
        <w:pStyle w:val="Default"/>
        <w:numPr>
          <w:ilvl w:val="0"/>
          <w:numId w:val="2"/>
        </w:numPr>
        <w:rPr>
          <w:bCs/>
        </w:rPr>
      </w:pPr>
      <w:r w:rsidRPr="00D74590">
        <w:rPr>
          <w:bCs/>
        </w:rPr>
        <w:t xml:space="preserve">e-mailem – </w:t>
      </w:r>
      <w:hyperlink r:id="rId11" w:history="1">
        <w:r w:rsidR="00672A78" w:rsidRPr="00DE782A">
          <w:rPr>
            <w:rStyle w:val="Hypertextovodkaz"/>
            <w:bCs/>
          </w:rPr>
          <w:t>pecovatelky@charita.info</w:t>
        </w:r>
      </w:hyperlink>
      <w:r w:rsidRPr="00D74590">
        <w:rPr>
          <w:bCs/>
        </w:rPr>
        <w:t xml:space="preserve">, </w:t>
      </w:r>
      <w:hyperlink r:id="rId12" w:history="1">
        <w:r w:rsidRPr="00D74590">
          <w:rPr>
            <w:rStyle w:val="Hypertextovodkaz"/>
            <w:bCs/>
          </w:rPr>
          <w:t>jana.jilkova@chnh.hk.caritas.cz</w:t>
        </w:r>
      </w:hyperlink>
      <w:r w:rsidR="00F85C38">
        <w:rPr>
          <w:rStyle w:val="Hypertextovodkaz"/>
          <w:bCs/>
        </w:rPr>
        <w:t xml:space="preserve">,                                                                                   </w:t>
      </w:r>
      <w:r w:rsidR="00030031">
        <w:rPr>
          <w:rStyle w:val="Hypertextovodkaz"/>
          <w:bCs/>
        </w:rPr>
        <w:t>socprac@charita.info</w:t>
      </w:r>
    </w:p>
    <w:p w:rsidR="00356FD2" w:rsidRPr="001F67F8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 w:rsidRPr="001F67F8">
        <w:rPr>
          <w:bCs/>
        </w:rPr>
        <w:t>osobním kontaktem v domě sv. Josefa v Chotovicích čp. 31, 570 01 Litomyšl</w:t>
      </w:r>
    </w:p>
    <w:p w:rsidR="00535A36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 w:rsidRPr="00D74590">
        <w:rPr>
          <w:bCs/>
        </w:rPr>
        <w:t>písemně – Pečovatelská služba Oblastní charita Nové Hrady u Skutče, Chotovice čp. 31, 570 01 Litomyšl</w:t>
      </w:r>
    </w:p>
    <w:p w:rsidR="00356FD2" w:rsidRDefault="00356FD2" w:rsidP="00356FD2">
      <w:pPr>
        <w:pStyle w:val="Default"/>
        <w:jc w:val="both"/>
        <w:rPr>
          <w:b/>
          <w:bCs/>
        </w:rPr>
      </w:pPr>
      <w:r>
        <w:rPr>
          <w:b/>
          <w:bCs/>
        </w:rPr>
        <w:t>Seznámení zájemce se službou:</w:t>
      </w:r>
    </w:p>
    <w:p w:rsidR="00356FD2" w:rsidRPr="00D74590" w:rsidRDefault="00356FD2" w:rsidP="00356FD2">
      <w:pPr>
        <w:pStyle w:val="Default"/>
        <w:jc w:val="both"/>
        <w:rPr>
          <w:bCs/>
        </w:rPr>
      </w:pPr>
      <w:r w:rsidRPr="00D74590">
        <w:rPr>
          <w:bCs/>
        </w:rPr>
        <w:t>Informace, které poskytujeme zájemci o službu:</w:t>
      </w:r>
    </w:p>
    <w:p w:rsidR="00356FD2" w:rsidRPr="00D74590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 w:rsidRPr="00D74590">
        <w:rPr>
          <w:bCs/>
        </w:rPr>
        <w:t>Informace o organizaci a nabídce poskytovaných služeb</w:t>
      </w:r>
    </w:p>
    <w:p w:rsidR="00356FD2" w:rsidRPr="00D74590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 w:rsidRPr="00D74590">
        <w:rPr>
          <w:bCs/>
        </w:rPr>
        <w:t>Upřesníme region, ve kterém služby poskytujeme</w:t>
      </w:r>
    </w:p>
    <w:p w:rsidR="00356FD2" w:rsidRPr="00D74590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 w:rsidRPr="00D74590">
        <w:rPr>
          <w:bCs/>
        </w:rPr>
        <w:t>Sdělíme výše úhrady za jednotlivé úkony pečovatelské služby</w:t>
      </w:r>
    </w:p>
    <w:p w:rsidR="00356FD2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Možnost změny nastavení rozsahu poskytování úkonů pečovatelské služby, které souvisejí se změnou zdravotního stavu nebo schopností </w:t>
      </w:r>
      <w:r w:rsidR="00535A36">
        <w:rPr>
          <w:bCs/>
        </w:rPr>
        <w:t>uživatele</w:t>
      </w:r>
    </w:p>
    <w:p w:rsidR="00356FD2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Možnost využití příspěvku na péči, popřípadě sdělíme informaci, kde o tuto dávku požádat</w:t>
      </w:r>
    </w:p>
    <w:p w:rsidR="003627C1" w:rsidRDefault="003627C1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Možnost </w:t>
      </w:r>
      <w:r w:rsidR="009B63F7">
        <w:rPr>
          <w:bCs/>
        </w:rPr>
        <w:t>seznámit se s obsahem smlouvy</w:t>
      </w:r>
      <w:r>
        <w:rPr>
          <w:bCs/>
        </w:rPr>
        <w:t xml:space="preserve"> a jejími přílohami</w:t>
      </w:r>
    </w:p>
    <w:p w:rsidR="00356FD2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Možnost ukončení služby</w:t>
      </w:r>
      <w:r w:rsidR="001C32F2">
        <w:rPr>
          <w:bCs/>
        </w:rPr>
        <w:t xml:space="preserve"> ze strany uživatele bez udání důvodů</w:t>
      </w:r>
    </w:p>
    <w:p w:rsidR="00356FD2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Možnost seznámit se i s ostatními službami prostřednictvím webových stránek</w:t>
      </w:r>
    </w:p>
    <w:p w:rsidR="00356FD2" w:rsidRPr="00454618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Nabídneme zájemci informační letáky</w:t>
      </w:r>
    </w:p>
    <w:p w:rsidR="00356FD2" w:rsidRDefault="00356FD2" w:rsidP="00356FD2">
      <w:pPr>
        <w:pStyle w:val="Default"/>
        <w:jc w:val="both"/>
        <w:rPr>
          <w:bCs/>
        </w:rPr>
      </w:pPr>
      <w:r>
        <w:rPr>
          <w:bCs/>
        </w:rPr>
        <w:t>Informace, které zjišťujeme:</w:t>
      </w:r>
    </w:p>
    <w:p w:rsidR="00356FD2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Jaké jsou možnosti, schopnosti zájemce, jaké je zázemí pro poskytování služeb, jaké jsou jeho potřeby a přání</w:t>
      </w:r>
    </w:p>
    <w:p w:rsidR="00356FD2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V průběhu hovoru si ověřujeme, zda zájemce patří do </w:t>
      </w:r>
      <w:r w:rsidR="00BD4FAB">
        <w:rPr>
          <w:bCs/>
        </w:rPr>
        <w:t>okruhu osob</w:t>
      </w:r>
      <w:r>
        <w:rPr>
          <w:bCs/>
        </w:rPr>
        <w:t xml:space="preserve"> a zda se ocitl v nepříznivé sociální situaci</w:t>
      </w:r>
    </w:p>
    <w:p w:rsidR="00356FD2" w:rsidRDefault="00356FD2" w:rsidP="00356FD2">
      <w:pPr>
        <w:pStyle w:val="Default"/>
        <w:jc w:val="both"/>
        <w:rPr>
          <w:bCs/>
        </w:rPr>
      </w:pPr>
    </w:p>
    <w:p w:rsidR="00356FD2" w:rsidRPr="00A51076" w:rsidRDefault="00356FD2" w:rsidP="00356FD2">
      <w:pPr>
        <w:pStyle w:val="Default"/>
        <w:jc w:val="both"/>
        <w:rPr>
          <w:b/>
          <w:bCs/>
        </w:rPr>
      </w:pPr>
      <w:r w:rsidRPr="00A51076">
        <w:rPr>
          <w:b/>
          <w:bCs/>
        </w:rPr>
        <w:t xml:space="preserve">Zájemce je odmítnut pouze v případě kdy: </w:t>
      </w:r>
    </w:p>
    <w:p w:rsidR="00356FD2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lastRenderedPageBreak/>
        <w:t xml:space="preserve">organizace </w:t>
      </w:r>
      <w:r w:rsidR="00AF7111">
        <w:rPr>
          <w:bCs/>
        </w:rPr>
        <w:t>ne</w:t>
      </w:r>
      <w:r>
        <w:rPr>
          <w:bCs/>
        </w:rPr>
        <w:t xml:space="preserve">poskytuje sociální službu, o kterou </w:t>
      </w:r>
      <w:r w:rsidR="00D146F9">
        <w:rPr>
          <w:bCs/>
        </w:rPr>
        <w:t>zájemce</w:t>
      </w:r>
      <w:r>
        <w:rPr>
          <w:bCs/>
        </w:rPr>
        <w:t xml:space="preserve"> žádá, a to i s ohledem na vymezení okruhu osob</w:t>
      </w:r>
      <w:r w:rsidR="000E7DA9">
        <w:rPr>
          <w:bCs/>
        </w:rPr>
        <w:t xml:space="preserve"> </w:t>
      </w:r>
      <w:r>
        <w:rPr>
          <w:bCs/>
        </w:rPr>
        <w:t>– nabídneme zájemci odpovídající službu v nejbližším okolí a poskytneme mu základní sociální poradenství</w:t>
      </w:r>
    </w:p>
    <w:p w:rsidR="00356FD2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je naplněna kapacita – v případě, že by se uvolnilo místo, kontaktujeme zájemce, do té doby je zařazen mezi čekatele</w:t>
      </w:r>
    </w:p>
    <w:p w:rsidR="00356FD2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zdravotní stav zájemce vylučuje přijetí – vysvětlíme zájemci rizika, která by byla spojena s poskytováním služby nad rámec možností a doporučíme zájemci jinou dostupnou službu</w:t>
      </w:r>
    </w:p>
    <w:p w:rsidR="00356FD2" w:rsidRPr="00FD135E" w:rsidRDefault="00356FD2" w:rsidP="00A46485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osobě, která žádá o poskytnutí sociální služby, vypověděl poskytovatel v době kratší než 6 měsíců před touto žádostí smlouvu o poskytování téže sociální služby z důvodu porušování povinností vyplývajících ze smlouvy.</w:t>
      </w:r>
    </w:p>
    <w:p w:rsidR="00356FD2" w:rsidRDefault="00356FD2" w:rsidP="00356FD2">
      <w:pPr>
        <w:pStyle w:val="Default"/>
        <w:jc w:val="both"/>
        <w:rPr>
          <w:bCs/>
        </w:rPr>
      </w:pPr>
      <w:r>
        <w:rPr>
          <w:bCs/>
        </w:rPr>
        <w:t>Zájemci nabídneme další možnosti služeb jiných organizací, popř. předáme kontakty na kompetentní pracovníky jiných organizací.</w:t>
      </w:r>
    </w:p>
    <w:p w:rsidR="00356FD2" w:rsidRDefault="00356FD2" w:rsidP="00356FD2">
      <w:pPr>
        <w:pStyle w:val="Default"/>
        <w:jc w:val="both"/>
        <w:rPr>
          <w:bCs/>
        </w:rPr>
      </w:pPr>
    </w:p>
    <w:p w:rsidR="00356FD2" w:rsidRPr="00A51076" w:rsidRDefault="00356FD2" w:rsidP="00356FD2">
      <w:pPr>
        <w:pStyle w:val="Default"/>
        <w:jc w:val="both"/>
        <w:rPr>
          <w:b/>
          <w:bCs/>
        </w:rPr>
      </w:pPr>
      <w:r w:rsidRPr="00A51076">
        <w:rPr>
          <w:b/>
          <w:bCs/>
        </w:rPr>
        <w:t xml:space="preserve">Průběh vlastní služby: </w:t>
      </w:r>
    </w:p>
    <w:p w:rsidR="007F7F95" w:rsidRDefault="00356FD2" w:rsidP="00356FD2">
      <w:pPr>
        <w:pStyle w:val="Default"/>
        <w:jc w:val="both"/>
      </w:pPr>
      <w:r w:rsidRPr="00A2724C">
        <w:t xml:space="preserve">Službu poskytujeme na základě uzavření písemné smlouvy, tomu předchází proces jednání se zájemcem. </w:t>
      </w:r>
      <w:r w:rsidR="007F7F95">
        <w:t xml:space="preserve">Toto jednání vede buď vedoucí služby, nebo sociální pracovník. </w:t>
      </w:r>
      <w:r w:rsidRPr="00A2724C">
        <w:t xml:space="preserve">Při tomto jednání </w:t>
      </w:r>
      <w:r>
        <w:t xml:space="preserve">zjišťujeme požadavky, přání a schopnosti zájemce, </w:t>
      </w:r>
      <w:r w:rsidRPr="00A2724C">
        <w:t>dochází k oboustranné informovanosti</w:t>
      </w:r>
      <w:r w:rsidR="002B1152">
        <w:t xml:space="preserve"> o možnostech organizace</w:t>
      </w:r>
      <w:r w:rsidRPr="00A2724C">
        <w:t xml:space="preserve"> tak, aby se mohl zájemce adekvátně rozhodnout pro vstup do služby a abychom vhodnost služby pro případného uživatele zvážili (především, zd</w:t>
      </w:r>
      <w:r>
        <w:t xml:space="preserve">a spadá do </w:t>
      </w:r>
      <w:r w:rsidR="007F7F95">
        <w:t>okruhu osob</w:t>
      </w:r>
      <w:r>
        <w:t>)</w:t>
      </w:r>
      <w:r w:rsidR="00D351D1">
        <w:t>, zjišťujeme nepříznivou sociální</w:t>
      </w:r>
      <w:r>
        <w:t xml:space="preserve"> situaci u zájemce o službu. Zájemce je také</w:t>
      </w:r>
      <w:r w:rsidR="00A628A8">
        <w:t xml:space="preserve"> seznámen </w:t>
      </w:r>
      <w:r>
        <w:t xml:space="preserve"> se svými právy a povinnostmi. </w:t>
      </w:r>
    </w:p>
    <w:p w:rsidR="00C007E9" w:rsidRDefault="002B1152" w:rsidP="00C007E9">
      <w:pPr>
        <w:pStyle w:val="Default"/>
        <w:jc w:val="both"/>
      </w:pPr>
      <w:r>
        <w:t xml:space="preserve">K sepsání smlouvy dochází vždy v domácnosti uživatele, a to na základě vyhodnocení sociálního šetření. </w:t>
      </w:r>
      <w:r w:rsidR="00356FD2" w:rsidRPr="00A2724C">
        <w:t xml:space="preserve">Služby jsou vždy poskytovány v souladu s požadavky a potřebami uživatele a možnostmi organizace. </w:t>
      </w:r>
      <w:r w:rsidR="00507687">
        <w:t xml:space="preserve">Uživatel je </w:t>
      </w:r>
      <w:r w:rsidR="00356FD2">
        <w:t>při sepisování smlouvy</w:t>
      </w:r>
      <w:r w:rsidR="00507687">
        <w:t xml:space="preserve"> seznámen s jejím obsahem, jsou mu</w:t>
      </w:r>
      <w:r w:rsidR="00356FD2">
        <w:t xml:space="preserve"> předány přílohy, které jsou nedílnou součástí smlouvy. </w:t>
      </w:r>
      <w:r w:rsidR="00356FD2" w:rsidRPr="00A2724C">
        <w:t xml:space="preserve">Službu zajišťují pracovníci, kteří ke každému uživateli uplatňují individuální přístup. </w:t>
      </w:r>
      <w:r>
        <w:t xml:space="preserve">Při uzavření smlouvy je vypracován </w:t>
      </w:r>
      <w:r w:rsidR="00356FD2" w:rsidRPr="00A2724C">
        <w:t xml:space="preserve">individuální plán, ve kterém je </w:t>
      </w:r>
      <w:r>
        <w:t xml:space="preserve">uveden osobní cíl uživatele a </w:t>
      </w:r>
      <w:r w:rsidR="00356FD2" w:rsidRPr="00A2724C">
        <w:t>dojednán cíl spolupráce, který se pracovníci ve spoluprá</w:t>
      </w:r>
      <w:r w:rsidR="00C007E9">
        <w:t>ci s uživatelem snaží naplnit. Pracovníci se snaží o napomáhání a udržitelnost</w:t>
      </w:r>
      <w:r w:rsidR="00C007E9" w:rsidRPr="00A2724C">
        <w:t> soběstačnost</w:t>
      </w:r>
      <w:r w:rsidR="00C007E9">
        <w:t>i a samostatnosti uživatele a rozvoj nebo udržitelnost jeho</w:t>
      </w:r>
      <w:r w:rsidR="00C007E9" w:rsidRPr="00A2724C">
        <w:t xml:space="preserve"> fyzické a duševní aktivity</w:t>
      </w:r>
      <w:r w:rsidR="00C007E9">
        <w:t>.</w:t>
      </w:r>
    </w:p>
    <w:p w:rsidR="00916C6D" w:rsidRPr="00454618" w:rsidRDefault="00916C6D" w:rsidP="00C007E9">
      <w:pPr>
        <w:pStyle w:val="Default"/>
        <w:jc w:val="both"/>
      </w:pPr>
    </w:p>
    <w:p w:rsidR="00356FD2" w:rsidRPr="00A2724C" w:rsidRDefault="00356FD2" w:rsidP="00356FD2">
      <w:pPr>
        <w:pStyle w:val="Default"/>
        <w:jc w:val="both"/>
        <w:rPr>
          <w:b/>
        </w:rPr>
      </w:pPr>
      <w:r w:rsidRPr="00A2724C">
        <w:rPr>
          <w:b/>
        </w:rPr>
        <w:t xml:space="preserve">Jednotlivé činnosti PS </w:t>
      </w:r>
    </w:p>
    <w:tbl>
      <w:tblPr>
        <w:tblW w:w="94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960"/>
        <w:gridCol w:w="8200"/>
      </w:tblGrid>
      <w:tr w:rsidR="00356FD2" w:rsidRPr="00A2724C" w:rsidTr="00A07557">
        <w:trPr>
          <w:trHeight w:val="396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6FD2" w:rsidRPr="00A2724C" w:rsidRDefault="00356FD2" w:rsidP="00A07557">
            <w:pPr>
              <w:rPr>
                <w:rFonts w:ascii="Calibri" w:hAnsi="Calibri"/>
                <w:b/>
                <w:bCs/>
                <w:color w:val="000000"/>
              </w:rPr>
            </w:pPr>
            <w:r w:rsidRPr="00A2724C">
              <w:rPr>
                <w:rFonts w:ascii="Calibri" w:hAnsi="Calibri"/>
                <w:b/>
                <w:bCs/>
                <w:color w:val="000000"/>
              </w:rPr>
              <w:t>a) Pomoc při zvládání běžných úkonů péče o vlastní osobu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pomoc a podpora při podávání jídla a pití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pomoc při oblékání a svlékání včetně speciálních pomůcek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pomoc při prostorové orientaci, samostatném pohybu ve vnitřním prostoru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pomoc při přesunu na lůžko nebo vozík</w:t>
            </w:r>
          </w:p>
        </w:tc>
      </w:tr>
      <w:tr w:rsidR="00356FD2" w:rsidRPr="00A2724C" w:rsidTr="00A07557">
        <w:trPr>
          <w:trHeight w:val="396"/>
        </w:trPr>
        <w:tc>
          <w:tcPr>
            <w:tcW w:w="94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b/>
                <w:bCs/>
                <w:color w:val="000000"/>
              </w:rPr>
            </w:pPr>
            <w:r w:rsidRPr="00A2724C">
              <w:rPr>
                <w:rFonts w:ascii="Calibri" w:hAnsi="Calibri"/>
                <w:b/>
                <w:bCs/>
                <w:color w:val="000000"/>
              </w:rPr>
              <w:t>b) Pomoc při osobní hygieně nebo poskytnutí podmínek pro osobní hygienu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 xml:space="preserve">pomoc při úkonech osobní hygieny 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pomoc při základní péči o vlasy a nehty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pomoc při použití WC</w:t>
            </w:r>
          </w:p>
        </w:tc>
      </w:tr>
      <w:tr w:rsidR="00356FD2" w:rsidRPr="00A2724C" w:rsidTr="00A07557">
        <w:trPr>
          <w:trHeight w:val="396"/>
        </w:trPr>
        <w:tc>
          <w:tcPr>
            <w:tcW w:w="94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b/>
                <w:bCs/>
                <w:color w:val="000000"/>
              </w:rPr>
            </w:pPr>
            <w:r w:rsidRPr="00A2724C">
              <w:rPr>
                <w:rFonts w:ascii="Calibri" w:hAnsi="Calibri"/>
                <w:b/>
                <w:bCs/>
                <w:color w:val="000000"/>
              </w:rPr>
              <w:t>c) Poskytnutí stravy nebo pomoc při zajištění stravy:</w:t>
            </w:r>
          </w:p>
        </w:tc>
      </w:tr>
      <w:tr w:rsidR="00356FD2" w:rsidRPr="00A2724C" w:rsidTr="00A07557">
        <w:trPr>
          <w:trHeight w:val="6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zajištění stravy odpovídající věku, zásadám ra</w:t>
            </w:r>
            <w:r>
              <w:rPr>
                <w:rFonts w:ascii="Calibri" w:hAnsi="Calibri"/>
                <w:color w:val="000000"/>
              </w:rPr>
              <w:t xml:space="preserve">cionální výživy a potřebám dietního </w:t>
            </w:r>
            <w:r w:rsidRPr="00A2724C">
              <w:rPr>
                <w:rFonts w:ascii="Calibri" w:hAnsi="Calibri"/>
                <w:color w:val="000000"/>
              </w:rPr>
              <w:t>stravování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dovoz nebo donáška jídla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příprava a podání jídla a pití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pomoc při přípravě jídla a pití</w:t>
            </w:r>
          </w:p>
        </w:tc>
      </w:tr>
      <w:tr w:rsidR="00356FD2" w:rsidRPr="00A2724C" w:rsidTr="00A07557">
        <w:trPr>
          <w:trHeight w:val="396"/>
        </w:trPr>
        <w:tc>
          <w:tcPr>
            <w:tcW w:w="94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b/>
                <w:bCs/>
                <w:color w:val="000000"/>
              </w:rPr>
            </w:pPr>
            <w:r w:rsidRPr="00A2724C">
              <w:rPr>
                <w:rFonts w:ascii="Calibri" w:hAnsi="Calibri"/>
                <w:b/>
                <w:bCs/>
                <w:color w:val="000000"/>
              </w:rPr>
              <w:t>d) Pomoc při zajištění chodu domácnosti: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běžný úklid a údržba domácnosti včetně úklidu společných prostor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pomoc při zajištění velkého úklidu domácnosti, např. sezónního úklidu, úklid po malování</w:t>
            </w:r>
          </w:p>
        </w:tc>
      </w:tr>
      <w:tr w:rsidR="00356FD2" w:rsidRPr="00A2724C" w:rsidTr="00A07557">
        <w:trPr>
          <w:trHeight w:val="351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donáška vody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topení v kamnech včetně donášky a přípravy topiva, údržba topných zařízení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běžné nákupy a pochůzky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velký nákup, například týdenní nákup, nákup ošacení a nezbytného vybavení</w:t>
            </w:r>
          </w:p>
        </w:tc>
      </w:tr>
      <w:tr w:rsidR="00356FD2" w:rsidRPr="00A2724C" w:rsidTr="00A07557">
        <w:trPr>
          <w:trHeight w:val="3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 xml:space="preserve">praní a žehlení prádla, popř. jeho drobné opravy </w:t>
            </w:r>
          </w:p>
        </w:tc>
      </w:tr>
      <w:tr w:rsidR="00356FD2" w:rsidRPr="00A2724C" w:rsidTr="00A07557">
        <w:trPr>
          <w:trHeight w:val="396"/>
        </w:trPr>
        <w:tc>
          <w:tcPr>
            <w:tcW w:w="94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b/>
                <w:bCs/>
                <w:color w:val="000000"/>
              </w:rPr>
            </w:pPr>
            <w:r w:rsidRPr="00A2724C">
              <w:rPr>
                <w:rFonts w:ascii="Calibri" w:hAnsi="Calibri"/>
                <w:b/>
                <w:bCs/>
                <w:color w:val="000000"/>
              </w:rPr>
              <w:t>e) Zprostředkování kontaktu se společenským prostředím:</w:t>
            </w:r>
          </w:p>
        </w:tc>
      </w:tr>
      <w:tr w:rsidR="00356FD2" w:rsidRPr="00A2724C" w:rsidTr="00A07557">
        <w:trPr>
          <w:trHeight w:val="69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jc w:val="center"/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D2" w:rsidRPr="00A2724C" w:rsidRDefault="00356FD2" w:rsidP="00A07557">
            <w:pPr>
              <w:rPr>
                <w:rFonts w:ascii="Calibri" w:hAnsi="Calibri"/>
                <w:color w:val="000000"/>
              </w:rPr>
            </w:pPr>
            <w:r w:rsidRPr="00A2724C">
              <w:rPr>
                <w:rFonts w:ascii="Calibri" w:hAnsi="Calibri"/>
                <w:color w:val="000000"/>
              </w:rPr>
              <w:t>doprovázení dospělých do školy, školského zařízení, zaměstnání, k lékaři, na orgány veřejné moci a instituce poskytující veřejné služby a doprovázení zpět</w:t>
            </w:r>
          </w:p>
        </w:tc>
      </w:tr>
    </w:tbl>
    <w:p w:rsidR="00356FD2" w:rsidRPr="00A2724C" w:rsidRDefault="00356FD2" w:rsidP="00356FD2">
      <w:pPr>
        <w:pStyle w:val="Default"/>
        <w:jc w:val="both"/>
      </w:pPr>
      <w:r w:rsidRPr="000A780B">
        <w:rPr>
          <w:b/>
        </w:rPr>
        <w:t>Kromě zákonných služeb nabízíme i fakultativní služby</w:t>
      </w:r>
      <w:r w:rsidRPr="00A2724C">
        <w:t>:</w:t>
      </w:r>
    </w:p>
    <w:p w:rsidR="00356FD2" w:rsidRPr="00A2724C" w:rsidRDefault="00356FD2" w:rsidP="00A46485">
      <w:pPr>
        <w:pStyle w:val="Default"/>
        <w:numPr>
          <w:ilvl w:val="0"/>
          <w:numId w:val="3"/>
        </w:numPr>
        <w:jc w:val="both"/>
        <w:rPr>
          <w:b/>
          <w:bCs/>
        </w:rPr>
      </w:pPr>
      <w:r w:rsidRPr="00A2724C">
        <w:t>podpora při dodržování léčebného režimu,</w:t>
      </w:r>
      <w:r>
        <w:t xml:space="preserve"> </w:t>
      </w:r>
      <w:r w:rsidRPr="00A2724C">
        <w:t xml:space="preserve"> </w:t>
      </w:r>
    </w:p>
    <w:p w:rsidR="00356FD2" w:rsidRPr="00A2724C" w:rsidRDefault="00356FD2" w:rsidP="00A46485">
      <w:pPr>
        <w:pStyle w:val="Default"/>
        <w:numPr>
          <w:ilvl w:val="0"/>
          <w:numId w:val="3"/>
        </w:numPr>
        <w:jc w:val="both"/>
      </w:pPr>
      <w:r w:rsidRPr="00A2724C">
        <w:t>doprava uživatele osobním voze</w:t>
      </w:r>
      <w:r>
        <w:t>m</w:t>
      </w:r>
      <w:r w:rsidRPr="00A2724C">
        <w:t xml:space="preserve"> provozovaným poskytovatelem </w:t>
      </w:r>
      <w:r>
        <w:t>8</w:t>
      </w:r>
      <w:r w:rsidRPr="00A2724C">
        <w:t>,-- Kč/km,</w:t>
      </w:r>
    </w:p>
    <w:p w:rsidR="00356FD2" w:rsidRPr="00A2724C" w:rsidRDefault="00356FD2" w:rsidP="00A46485">
      <w:pPr>
        <w:pStyle w:val="Default"/>
        <w:numPr>
          <w:ilvl w:val="0"/>
          <w:numId w:val="3"/>
        </w:numPr>
        <w:jc w:val="both"/>
        <w:rPr>
          <w:b/>
          <w:bCs/>
        </w:rPr>
      </w:pPr>
      <w:r w:rsidRPr="00A2724C">
        <w:t xml:space="preserve">zapůjčení termojídlonosiče, </w:t>
      </w:r>
    </w:p>
    <w:p w:rsidR="00356FD2" w:rsidRDefault="00356FD2" w:rsidP="00A46485">
      <w:pPr>
        <w:pStyle w:val="Default"/>
        <w:numPr>
          <w:ilvl w:val="0"/>
          <w:numId w:val="3"/>
        </w:numPr>
        <w:jc w:val="both"/>
        <w:rPr>
          <w:bCs/>
        </w:rPr>
      </w:pPr>
      <w:r w:rsidRPr="00A2724C">
        <w:rPr>
          <w:bCs/>
        </w:rPr>
        <w:t>dohled na</w:t>
      </w:r>
      <w:r>
        <w:rPr>
          <w:bCs/>
        </w:rPr>
        <w:t>d</w:t>
      </w:r>
      <w:r w:rsidRPr="00A2724C">
        <w:rPr>
          <w:bCs/>
        </w:rPr>
        <w:t xml:space="preserve"> uživatelem. </w:t>
      </w:r>
    </w:p>
    <w:p w:rsidR="00356FD2" w:rsidRPr="00A2724C" w:rsidRDefault="00356FD2" w:rsidP="00356FD2">
      <w:pPr>
        <w:pStyle w:val="Default"/>
        <w:jc w:val="both"/>
        <w:rPr>
          <w:b/>
          <w:bCs/>
        </w:rPr>
      </w:pPr>
    </w:p>
    <w:p w:rsidR="00356FD2" w:rsidRPr="00A2724C" w:rsidRDefault="00356FD2" w:rsidP="00356FD2">
      <w:pPr>
        <w:pStyle w:val="Default"/>
      </w:pPr>
      <w:r>
        <w:rPr>
          <w:b/>
          <w:bCs/>
        </w:rPr>
        <w:t xml:space="preserve">Důvody pro ukončení poskytování služby ze strany poskytovatele: </w:t>
      </w:r>
      <w:r w:rsidRPr="00A2724C">
        <w:rPr>
          <w:b/>
          <w:bCs/>
        </w:rPr>
        <w:t xml:space="preserve"> </w:t>
      </w:r>
    </w:p>
    <w:p w:rsidR="00356FD2" w:rsidRDefault="00356FD2" w:rsidP="00A46485">
      <w:pPr>
        <w:pStyle w:val="Default"/>
        <w:numPr>
          <w:ilvl w:val="0"/>
          <w:numId w:val="3"/>
        </w:numPr>
        <w:jc w:val="both"/>
      </w:pPr>
      <w:r>
        <w:t xml:space="preserve">jestliže uživatel po písemném </w:t>
      </w:r>
      <w:r w:rsidR="00506ED8">
        <w:t>upozornění</w:t>
      </w:r>
      <w:r>
        <w:t xml:space="preserve"> opět hrubě poruší povinnosti, které mu vyplívají z podmínek poskytovatele pro poskytování služby uvedených ve vnitřních pravidlech, se kterými byl prokazatelně seznámen</w:t>
      </w:r>
    </w:p>
    <w:p w:rsidR="00356FD2" w:rsidRDefault="00356FD2" w:rsidP="00A46485">
      <w:pPr>
        <w:pStyle w:val="Default"/>
        <w:numPr>
          <w:ilvl w:val="0"/>
          <w:numId w:val="3"/>
        </w:numPr>
        <w:jc w:val="both"/>
      </w:pPr>
      <w:r>
        <w:lastRenderedPageBreak/>
        <w:t>v případě, že uživatel službu nevyužívá po dobu delší než 9 měsíců, jak je uvedeno ve vnitřních pravidlech</w:t>
      </w:r>
      <w:r w:rsidR="001F67F8">
        <w:t xml:space="preserve"> a smlouvě</w:t>
      </w:r>
      <w:r>
        <w:t>, se kterými byl prokazatelně seznámen</w:t>
      </w:r>
    </w:p>
    <w:p w:rsidR="00356FD2" w:rsidRDefault="00356FD2" w:rsidP="00A46485">
      <w:pPr>
        <w:pStyle w:val="Default"/>
        <w:numPr>
          <w:ilvl w:val="0"/>
          <w:numId w:val="3"/>
        </w:numPr>
        <w:jc w:val="both"/>
      </w:pPr>
      <w:r>
        <w:t>v případě, že není možné službu ze závažných organizačních důvodů dále realizovat</w:t>
      </w:r>
    </w:p>
    <w:p w:rsidR="00356FD2" w:rsidRDefault="00356FD2" w:rsidP="00A46485">
      <w:pPr>
        <w:pStyle w:val="Default"/>
        <w:numPr>
          <w:ilvl w:val="0"/>
          <w:numId w:val="3"/>
        </w:numPr>
        <w:jc w:val="both"/>
      </w:pPr>
      <w:r>
        <w:t xml:space="preserve">uživatel </w:t>
      </w:r>
      <w:r w:rsidR="00AF52A5">
        <w:t>přestane spadat do skupiny osob</w:t>
      </w:r>
      <w:r>
        <w:t>, v tomto případě budou uživateli doporučeny další služby</w:t>
      </w:r>
    </w:p>
    <w:p w:rsidR="00356FD2" w:rsidRDefault="00356FD2" w:rsidP="00A46485">
      <w:pPr>
        <w:pStyle w:val="Default"/>
        <w:numPr>
          <w:ilvl w:val="0"/>
          <w:numId w:val="3"/>
        </w:numPr>
        <w:jc w:val="both"/>
      </w:pPr>
      <w:r>
        <w:t>jestliže hrubě porušuje své povinnosti vyplívající ze smlouvy, za hrubé porušení smlouvy se považuje zejména opakované nezaplacení úhrady služeb</w:t>
      </w:r>
    </w:p>
    <w:p w:rsidR="00506ED8" w:rsidRDefault="00506ED8" w:rsidP="00356FD2">
      <w:pPr>
        <w:pStyle w:val="Default"/>
        <w:jc w:val="both"/>
      </w:pPr>
    </w:p>
    <w:p w:rsidR="00356FD2" w:rsidRPr="005F2B20" w:rsidRDefault="00356FD2" w:rsidP="00356FD2">
      <w:pPr>
        <w:pStyle w:val="Default"/>
        <w:jc w:val="both"/>
        <w:rPr>
          <w:b/>
        </w:rPr>
      </w:pPr>
      <w:r w:rsidRPr="005F2B20">
        <w:rPr>
          <w:b/>
        </w:rPr>
        <w:t>Důvody pro ukončení poskytování služby ze strany uživatele:</w:t>
      </w:r>
    </w:p>
    <w:p w:rsidR="00356FD2" w:rsidRPr="00A2724C" w:rsidRDefault="00356FD2" w:rsidP="00356FD2">
      <w:pPr>
        <w:pStyle w:val="Default"/>
        <w:jc w:val="both"/>
      </w:pPr>
      <w:r>
        <w:t>U</w:t>
      </w:r>
      <w:r w:rsidRPr="00A2724C">
        <w:t>živatel může smlouvu vypovědět kdykoliv bez udání důvodu.</w:t>
      </w:r>
    </w:p>
    <w:p w:rsidR="00356FD2" w:rsidRPr="00A2724C" w:rsidRDefault="00356FD2" w:rsidP="00356FD2">
      <w:pPr>
        <w:pStyle w:val="Default"/>
        <w:jc w:val="both"/>
      </w:pPr>
    </w:p>
    <w:p w:rsidR="00356FD2" w:rsidRDefault="00356FD2" w:rsidP="00356FD2">
      <w:pPr>
        <w:pStyle w:val="Default"/>
        <w:jc w:val="both"/>
        <w:rPr>
          <w:b/>
          <w:bCs/>
        </w:rPr>
      </w:pPr>
      <w:r>
        <w:rPr>
          <w:b/>
          <w:bCs/>
        </w:rPr>
        <w:t>Materiální a technické zabezpečení služby v Chotovicích a Hlinsku</w:t>
      </w:r>
    </w:p>
    <w:p w:rsidR="00356FD2" w:rsidRDefault="00356FD2" w:rsidP="00356FD2">
      <w:pPr>
        <w:jc w:val="both"/>
        <w:rPr>
          <w:rFonts w:ascii="Calibri" w:hAnsi="Calibri"/>
        </w:rPr>
      </w:pPr>
      <w:r w:rsidRPr="00A2724C">
        <w:rPr>
          <w:rFonts w:ascii="Calibri" w:hAnsi="Calibri"/>
        </w:rPr>
        <w:t xml:space="preserve">Terénní forma služby se uskutečňuje v prostředí určeném </w:t>
      </w:r>
      <w:r>
        <w:rPr>
          <w:rFonts w:ascii="Calibri" w:hAnsi="Calibri"/>
        </w:rPr>
        <w:t>uživatelem</w:t>
      </w:r>
      <w:r w:rsidR="009467FF">
        <w:rPr>
          <w:rFonts w:ascii="Calibri" w:hAnsi="Calibri"/>
        </w:rPr>
        <w:t xml:space="preserve"> (u něho</w:t>
      </w:r>
      <w:r w:rsidRPr="00A2724C">
        <w:rPr>
          <w:rFonts w:ascii="Calibri" w:hAnsi="Calibri"/>
        </w:rPr>
        <w:t xml:space="preserve"> </w:t>
      </w:r>
      <w:r>
        <w:rPr>
          <w:rFonts w:ascii="Calibri" w:hAnsi="Calibri"/>
        </w:rPr>
        <w:t>v domácnosti</w:t>
      </w:r>
      <w:r w:rsidRPr="00A2724C">
        <w:rPr>
          <w:rFonts w:ascii="Calibri" w:hAnsi="Calibri"/>
        </w:rPr>
        <w:t xml:space="preserve">, v institucích a organizacích při pomoci s uplatňováním práv a obstarávání osobních záležitostí, ve zdravotnických zařízeních). Při poskytování úkonů </w:t>
      </w:r>
      <w:r>
        <w:rPr>
          <w:rFonts w:ascii="Calibri" w:hAnsi="Calibri"/>
        </w:rPr>
        <w:t>pečovatelské služby</w:t>
      </w:r>
      <w:r w:rsidRPr="00A2724C">
        <w:rPr>
          <w:rFonts w:ascii="Calibri" w:hAnsi="Calibri"/>
        </w:rPr>
        <w:t xml:space="preserve"> jsou </w:t>
      </w:r>
      <w:r>
        <w:rPr>
          <w:rFonts w:ascii="Calibri" w:hAnsi="Calibri"/>
        </w:rPr>
        <w:t xml:space="preserve">pracovníky </w:t>
      </w:r>
      <w:r w:rsidRPr="00A2724C">
        <w:rPr>
          <w:rFonts w:ascii="Calibri" w:hAnsi="Calibri"/>
        </w:rPr>
        <w:t>používány ochranné pomůcky (rukavice</w:t>
      </w:r>
      <w:r>
        <w:rPr>
          <w:rFonts w:ascii="Calibri" w:hAnsi="Calibri"/>
        </w:rPr>
        <w:t>, v období chřipkových epidemií roušky</w:t>
      </w:r>
      <w:r w:rsidRPr="00A2724C">
        <w:rPr>
          <w:rFonts w:ascii="Calibri" w:hAnsi="Calibri"/>
        </w:rPr>
        <w:t xml:space="preserve">). Pracovníci jsou pravidelně proškolováni v bezpečnosti a ochraně zdraví při práci. </w:t>
      </w:r>
    </w:p>
    <w:p w:rsidR="00356FD2" w:rsidRDefault="00356FD2" w:rsidP="00356FD2">
      <w:pPr>
        <w:jc w:val="both"/>
        <w:rPr>
          <w:rFonts w:ascii="Calibri" w:hAnsi="Calibri"/>
        </w:rPr>
      </w:pPr>
      <w:r>
        <w:rPr>
          <w:rFonts w:ascii="Calibri" w:hAnsi="Calibri"/>
        </w:rPr>
        <w:t>Sídlem pečovatelské služby Oblastní charity Nové Hrady u Skutče, Chotovice 31, 570 01 Litomyšl, je zařízení, které se nachází v centru obce Chotovice, v domě sv. Josefa čp. 31. Budova je dvoupodlažní, jsou zde umístěny ještě další služby. Zázemí pro uživatele ostatních služeb i pracovníky je v domě sv. Josefa, vše je bezbariérové. V prostorách máme pro uživatele i pracovníky kuchyňku, toalety a sprchový kout. V prvním patře se nachází kancelář pro vedoucí služby a sociálního pracovníka. V kanceláři máme uzamykatelné skříně pro osobní složky uživatelů. Ve společenské místnosti probíhají školení, porady a supervize týmu.</w:t>
      </w:r>
    </w:p>
    <w:p w:rsidR="005F764E" w:rsidRDefault="00356FD2" w:rsidP="00356FD2">
      <w:pPr>
        <w:jc w:val="both"/>
        <w:rPr>
          <w:rFonts w:ascii="Calibri" w:hAnsi="Calibri"/>
        </w:rPr>
      </w:pPr>
      <w:r>
        <w:rPr>
          <w:rFonts w:ascii="Calibri" w:hAnsi="Calibri"/>
        </w:rPr>
        <w:t>Zázemí pro pracovníky, kteří poskytují služby v Hlinsku a okolí je</w:t>
      </w:r>
      <w:r w:rsidR="00FB03F6">
        <w:rPr>
          <w:rFonts w:ascii="Calibri" w:hAnsi="Calibri"/>
        </w:rPr>
        <w:t xml:space="preserve"> jednak </w:t>
      </w:r>
      <w:r>
        <w:rPr>
          <w:rFonts w:ascii="Calibri" w:hAnsi="Calibri"/>
        </w:rPr>
        <w:t>v budově DPS v Hlinsku na adrese Adámkova třída 677. Majitelem objektu je město Hlinsko, od kterého má organizace pronajaté prostory, ve kterých je kancelář pro pracovníky</w:t>
      </w:r>
      <w:r w:rsidR="00D42272">
        <w:rPr>
          <w:rFonts w:ascii="Calibri" w:hAnsi="Calibri"/>
        </w:rPr>
        <w:t xml:space="preserve"> pečovatelské služby, sociální pracovnici</w:t>
      </w:r>
      <w:r>
        <w:rPr>
          <w:rFonts w:ascii="Calibri" w:hAnsi="Calibri"/>
        </w:rPr>
        <w:t>, která také slouží jako prostor pro setkávání při poradách týmu a školeních. Je zde také uzamykatelná skříňka se složkami klientů z hlinecké oblasti. V těchto prostorách je také umístěna pračka a sušička prádla. Pracovníci PS mají dále k dispozici kuchyňku, sprchový kout a toaletu. Je zde také technická místnost, kde jsou uzamčeny úklidové a prací prostředky a ochranné pomůcky.</w:t>
      </w:r>
      <w:r w:rsidR="00670EDA" w:rsidRPr="00670EDA">
        <w:rPr>
          <w:rFonts w:ascii="Calibri" w:hAnsi="Calibri"/>
        </w:rPr>
        <w:t xml:space="preserve"> </w:t>
      </w:r>
      <w:r w:rsidR="00670EDA">
        <w:rPr>
          <w:rFonts w:ascii="Calibri" w:hAnsi="Calibri"/>
        </w:rPr>
        <w:t>Dům s pečovatelskou službou na Adámkově třídě 677 Hlinsko disponuje koupelnou s nízko položenou vanou a sprchovým koutem se sedátkem, pro využívání klienty PS za pomoci pracovníků PS – při provádění pomoci při úkonech osobní hygieny.</w:t>
      </w:r>
      <w:r w:rsidR="00526955">
        <w:rPr>
          <w:rFonts w:ascii="Calibri" w:hAnsi="Calibri"/>
        </w:rPr>
        <w:t xml:space="preserve"> </w:t>
      </w:r>
      <w:r w:rsidR="005F764E">
        <w:rPr>
          <w:rFonts w:ascii="Calibri" w:hAnsi="Calibri"/>
        </w:rPr>
        <w:t xml:space="preserve">V Hlinsku využívají pracovníci pečovatelské služby prostory domu sv. Anežky na adrese Erbenova 730, </w:t>
      </w:r>
      <w:r w:rsidR="005F764E">
        <w:rPr>
          <w:rFonts w:ascii="Calibri" w:hAnsi="Calibri"/>
        </w:rPr>
        <w:lastRenderedPageBreak/>
        <w:t xml:space="preserve">kde mají </w:t>
      </w:r>
      <w:r w:rsidR="00C33E60">
        <w:rPr>
          <w:rFonts w:ascii="Calibri" w:hAnsi="Calibri"/>
        </w:rPr>
        <w:t xml:space="preserve">v prvním patře domu </w:t>
      </w:r>
      <w:r w:rsidR="005F764E">
        <w:rPr>
          <w:rFonts w:ascii="Calibri" w:hAnsi="Calibri"/>
        </w:rPr>
        <w:t xml:space="preserve">k dispozici kancelář, která slouží </w:t>
      </w:r>
      <w:r w:rsidR="009B5F95">
        <w:rPr>
          <w:rFonts w:ascii="Calibri" w:hAnsi="Calibri"/>
        </w:rPr>
        <w:t xml:space="preserve">jako prostor pro setkávání při poradách týmu a školeních, </w:t>
      </w:r>
      <w:r w:rsidR="005F764E">
        <w:rPr>
          <w:rFonts w:ascii="Calibri" w:hAnsi="Calibri"/>
        </w:rPr>
        <w:t xml:space="preserve">kuchyňku a toaletu. </w:t>
      </w:r>
    </w:p>
    <w:p w:rsidR="00B33FBB" w:rsidRPr="00120921" w:rsidRDefault="00670EDA" w:rsidP="00120921">
      <w:pPr>
        <w:jc w:val="both"/>
        <w:rPr>
          <w:rFonts w:ascii="Calibri" w:hAnsi="Calibri"/>
        </w:rPr>
      </w:pPr>
      <w:r>
        <w:rPr>
          <w:rFonts w:ascii="Calibri" w:hAnsi="Calibri"/>
        </w:rPr>
        <w:t>Pracovníci PS k uživatelům docházejí buď pěšky, nebo jezdí služebními vozidly (viz rozpis služeb). Služební vozidla jsou pravidelně servisována a je kladen důraz na dobrý technický stav všech služebních vozidel, ta jsou pravidelně podrobována kontrole na STK. Všichni pracovníci PS, kteří používají služební vozidla, jsou v souladu s příslušnými právními předpisy pravidelně proškolování.</w:t>
      </w:r>
    </w:p>
    <w:sectPr w:rsidR="00B33FBB" w:rsidRPr="00120921" w:rsidSect="00124A6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22" w:rsidRDefault="004A2422">
      <w:r>
        <w:separator/>
      </w:r>
    </w:p>
  </w:endnote>
  <w:endnote w:type="continuationSeparator" w:id="0">
    <w:p w:rsidR="004A2422" w:rsidRDefault="004A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38" w:rsidRDefault="00124A60">
    <w:pPr>
      <w:pStyle w:val="Zpat"/>
      <w:jc w:val="center"/>
    </w:pPr>
    <w:r>
      <w:rPr>
        <w:rStyle w:val="slostrnky"/>
      </w:rPr>
      <w:fldChar w:fldCharType="begin"/>
    </w:r>
    <w:r w:rsidR="00E7293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41A34">
      <w:rPr>
        <w:rStyle w:val="slostrnky"/>
        <w:noProof/>
      </w:rPr>
      <w:t>1</w:t>
    </w:r>
    <w:r>
      <w:rPr>
        <w:rStyle w:val="slostrnky"/>
      </w:rPr>
      <w:fldChar w:fldCharType="end"/>
    </w:r>
    <w:r w:rsidR="00E72938">
      <w:rPr>
        <w:rStyle w:val="slostrnky"/>
      </w:rPr>
      <w:t>/</w:t>
    </w:r>
    <w:r>
      <w:rPr>
        <w:rStyle w:val="slostrnky"/>
      </w:rPr>
      <w:fldChar w:fldCharType="begin"/>
    </w:r>
    <w:r w:rsidR="00E72938">
      <w:rPr>
        <w:rStyle w:val="slostrnky"/>
      </w:rPr>
      <w:instrText xml:space="preserve"> NUMPAGES \*Arabic </w:instrText>
    </w:r>
    <w:r>
      <w:rPr>
        <w:rStyle w:val="slostrnky"/>
      </w:rPr>
      <w:fldChar w:fldCharType="separate"/>
    </w:r>
    <w:r w:rsidR="00941A3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22" w:rsidRDefault="004A2422">
      <w:r>
        <w:separator/>
      </w:r>
    </w:p>
  </w:footnote>
  <w:footnote w:type="continuationSeparator" w:id="0">
    <w:p w:rsidR="004A2422" w:rsidRDefault="004A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C6" w:rsidRDefault="00FC56D2" w:rsidP="00FC56D2">
    <w:pPr>
      <w:pStyle w:val="Zhlav"/>
      <w:spacing w:after="0"/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0" locked="0" layoutInCell="1" allowOverlap="1" wp14:anchorId="0B6C9BAB" wp14:editId="609C9376">
          <wp:simplePos x="0" y="0"/>
          <wp:positionH relativeFrom="margin">
            <wp:posOffset>-139065</wp:posOffset>
          </wp:positionH>
          <wp:positionV relativeFrom="margin">
            <wp:posOffset>-720090</wp:posOffset>
          </wp:positionV>
          <wp:extent cx="2148840" cy="437727"/>
          <wp:effectExtent l="0" t="0" r="3810" b="63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4377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        </w:t>
    </w:r>
    <w:r w:rsidR="00E72938">
      <w:rPr>
        <w:sz w:val="20"/>
      </w:rPr>
      <w:t>Chotovice 31, 570 01, Litomyšl</w:t>
    </w:r>
  </w:p>
  <w:p w:rsidR="00E72938" w:rsidRDefault="00FC56D2" w:rsidP="00FC56D2">
    <w:pPr>
      <w:pStyle w:val="Zhlav"/>
      <w:spacing w:after="0"/>
      <w:rPr>
        <w:sz w:val="20"/>
      </w:rPr>
    </w:pPr>
    <w:r>
      <w:rPr>
        <w:sz w:val="20"/>
      </w:rPr>
      <w:t xml:space="preserve">         </w:t>
    </w:r>
    <w:r w:rsidR="00F016C6">
      <w:rPr>
        <w:sz w:val="20"/>
      </w:rPr>
      <w:t xml:space="preserve">e-mail: </w:t>
    </w:r>
    <w:hyperlink r:id="rId2" w:history="1">
      <w:r w:rsidR="00E72938">
        <w:rPr>
          <w:rStyle w:val="Hypertextovodkaz"/>
        </w:rPr>
        <w:t>reditel@charita.info</w:t>
      </w:r>
    </w:hyperlink>
    <w:r w:rsidR="00E72938">
      <w:rPr>
        <w:sz w:val="20"/>
      </w:rPr>
      <w:t>, mobil</w:t>
    </w:r>
    <w:r>
      <w:rPr>
        <w:sz w:val="20"/>
      </w:rPr>
      <w:t>: 731 598 800</w:t>
    </w:r>
    <w:r w:rsidR="00E72938">
      <w:rPr>
        <w:sz w:val="20"/>
      </w:rPr>
      <w:t xml:space="preserve"> </w:t>
    </w:r>
    <w:r>
      <w:rPr>
        <w:sz w:val="20"/>
      </w:rPr>
      <w:t xml:space="preserve">              </w:t>
    </w:r>
    <w:r>
      <w:rPr>
        <w:sz w:val="20"/>
      </w:rPr>
      <w:br/>
      <w:t xml:space="preserve">         </w:t>
    </w:r>
    <w:r w:rsidR="00E72938">
      <w:rPr>
        <w:sz w:val="20"/>
      </w:rPr>
      <w:t>IČO 60102411</w:t>
    </w:r>
  </w:p>
  <w:p w:rsidR="00E72938" w:rsidRDefault="00E729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56D66F5"/>
    <w:multiLevelType w:val="multilevel"/>
    <w:tmpl w:val="3D58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BF1838"/>
    <w:multiLevelType w:val="hybridMultilevel"/>
    <w:tmpl w:val="6DBA0370"/>
    <w:lvl w:ilvl="0" w:tplc="91B439EC">
      <w:start w:val="1"/>
      <w:numFmt w:val="bullet"/>
      <w:lvlText w:val="-"/>
      <w:lvlJc w:val="left"/>
      <w:pPr>
        <w:ind w:left="154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2" w15:restartNumberingAfterBreak="0">
    <w:nsid w:val="46FC7F6B"/>
    <w:multiLevelType w:val="hybridMultilevel"/>
    <w:tmpl w:val="E0C68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272F6"/>
    <w:multiLevelType w:val="hybridMultilevel"/>
    <w:tmpl w:val="3C2E3A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724D7"/>
    <w:multiLevelType w:val="hybridMultilevel"/>
    <w:tmpl w:val="2F928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A25A8"/>
    <w:multiLevelType w:val="hybridMultilevel"/>
    <w:tmpl w:val="C128B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C0690"/>
    <w:multiLevelType w:val="multilevel"/>
    <w:tmpl w:val="0162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A756CD"/>
    <w:multiLevelType w:val="hybridMultilevel"/>
    <w:tmpl w:val="C1903BC8"/>
    <w:lvl w:ilvl="0" w:tplc="736A3F3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25A06"/>
    <w:multiLevelType w:val="hybridMultilevel"/>
    <w:tmpl w:val="E222EB2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E32278F"/>
    <w:multiLevelType w:val="hybridMultilevel"/>
    <w:tmpl w:val="C0B21082"/>
    <w:lvl w:ilvl="0" w:tplc="3C7A61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10"/>
  </w:num>
  <w:num w:numId="9">
    <w:abstractNumId w:val="14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A3"/>
    <w:rsid w:val="00000D55"/>
    <w:rsid w:val="00006873"/>
    <w:rsid w:val="00010270"/>
    <w:rsid w:val="00020B87"/>
    <w:rsid w:val="000277D1"/>
    <w:rsid w:val="00030031"/>
    <w:rsid w:val="00032E9A"/>
    <w:rsid w:val="00046954"/>
    <w:rsid w:val="00047609"/>
    <w:rsid w:val="00056D21"/>
    <w:rsid w:val="00060797"/>
    <w:rsid w:val="00066207"/>
    <w:rsid w:val="00082687"/>
    <w:rsid w:val="0008477F"/>
    <w:rsid w:val="0008509F"/>
    <w:rsid w:val="00094C74"/>
    <w:rsid w:val="00097D85"/>
    <w:rsid w:val="000A264C"/>
    <w:rsid w:val="000A6E58"/>
    <w:rsid w:val="000A7564"/>
    <w:rsid w:val="000A78A1"/>
    <w:rsid w:val="000C7772"/>
    <w:rsid w:val="000D6BB2"/>
    <w:rsid w:val="000D7E4F"/>
    <w:rsid w:val="000E1E39"/>
    <w:rsid w:val="000E1EA6"/>
    <w:rsid w:val="000E2AED"/>
    <w:rsid w:val="000E6AC5"/>
    <w:rsid w:val="000E7DA9"/>
    <w:rsid w:val="000E7F0B"/>
    <w:rsid w:val="00111E16"/>
    <w:rsid w:val="001129E4"/>
    <w:rsid w:val="00120921"/>
    <w:rsid w:val="00124A60"/>
    <w:rsid w:val="001345D1"/>
    <w:rsid w:val="0015227E"/>
    <w:rsid w:val="00160057"/>
    <w:rsid w:val="00162511"/>
    <w:rsid w:val="00166F09"/>
    <w:rsid w:val="001673DA"/>
    <w:rsid w:val="001749A7"/>
    <w:rsid w:val="00176BFB"/>
    <w:rsid w:val="0018542D"/>
    <w:rsid w:val="0019627D"/>
    <w:rsid w:val="001A5912"/>
    <w:rsid w:val="001B1201"/>
    <w:rsid w:val="001B29D1"/>
    <w:rsid w:val="001B3E98"/>
    <w:rsid w:val="001B4E4C"/>
    <w:rsid w:val="001B7304"/>
    <w:rsid w:val="001C32F2"/>
    <w:rsid w:val="001D056F"/>
    <w:rsid w:val="001D22B6"/>
    <w:rsid w:val="001D3F57"/>
    <w:rsid w:val="001D55EA"/>
    <w:rsid w:val="001D6ECF"/>
    <w:rsid w:val="001E1C5B"/>
    <w:rsid w:val="001F053E"/>
    <w:rsid w:val="001F31DE"/>
    <w:rsid w:val="001F67F8"/>
    <w:rsid w:val="002038EB"/>
    <w:rsid w:val="00203D97"/>
    <w:rsid w:val="002070A0"/>
    <w:rsid w:val="00235763"/>
    <w:rsid w:val="00236983"/>
    <w:rsid w:val="00237016"/>
    <w:rsid w:val="002402B5"/>
    <w:rsid w:val="00247828"/>
    <w:rsid w:val="00250358"/>
    <w:rsid w:val="002508C6"/>
    <w:rsid w:val="002531B5"/>
    <w:rsid w:val="00253D5C"/>
    <w:rsid w:val="002564ED"/>
    <w:rsid w:val="002622D6"/>
    <w:rsid w:val="00262919"/>
    <w:rsid w:val="00263E4D"/>
    <w:rsid w:val="00263F5F"/>
    <w:rsid w:val="00272E70"/>
    <w:rsid w:val="00273B9E"/>
    <w:rsid w:val="002813F4"/>
    <w:rsid w:val="00291E6A"/>
    <w:rsid w:val="00293A2B"/>
    <w:rsid w:val="00293D48"/>
    <w:rsid w:val="002A042F"/>
    <w:rsid w:val="002A0FB8"/>
    <w:rsid w:val="002A25DA"/>
    <w:rsid w:val="002A39A5"/>
    <w:rsid w:val="002A41D7"/>
    <w:rsid w:val="002B1152"/>
    <w:rsid w:val="002B5CDD"/>
    <w:rsid w:val="002C74D2"/>
    <w:rsid w:val="002C7518"/>
    <w:rsid w:val="002E25A8"/>
    <w:rsid w:val="002E28FC"/>
    <w:rsid w:val="002E753D"/>
    <w:rsid w:val="00300F60"/>
    <w:rsid w:val="00301E25"/>
    <w:rsid w:val="003020BF"/>
    <w:rsid w:val="0031374B"/>
    <w:rsid w:val="003219CE"/>
    <w:rsid w:val="003268A1"/>
    <w:rsid w:val="00335387"/>
    <w:rsid w:val="00340E91"/>
    <w:rsid w:val="0034789B"/>
    <w:rsid w:val="00347A49"/>
    <w:rsid w:val="00347D1A"/>
    <w:rsid w:val="00355555"/>
    <w:rsid w:val="00356FD2"/>
    <w:rsid w:val="00361666"/>
    <w:rsid w:val="0036177C"/>
    <w:rsid w:val="003627C1"/>
    <w:rsid w:val="0037400B"/>
    <w:rsid w:val="00374719"/>
    <w:rsid w:val="003770C5"/>
    <w:rsid w:val="00382174"/>
    <w:rsid w:val="00392B5E"/>
    <w:rsid w:val="00393945"/>
    <w:rsid w:val="003A570E"/>
    <w:rsid w:val="003A5CCF"/>
    <w:rsid w:val="003B0A76"/>
    <w:rsid w:val="003C35DA"/>
    <w:rsid w:val="003D75CF"/>
    <w:rsid w:val="003E0D96"/>
    <w:rsid w:val="003E22AE"/>
    <w:rsid w:val="003E2CBD"/>
    <w:rsid w:val="003E3B20"/>
    <w:rsid w:val="003E59A0"/>
    <w:rsid w:val="00405A2B"/>
    <w:rsid w:val="004119EE"/>
    <w:rsid w:val="00420772"/>
    <w:rsid w:val="00421038"/>
    <w:rsid w:val="0042576E"/>
    <w:rsid w:val="0043012B"/>
    <w:rsid w:val="004404AC"/>
    <w:rsid w:val="0044646A"/>
    <w:rsid w:val="00454618"/>
    <w:rsid w:val="004574EE"/>
    <w:rsid w:val="00462856"/>
    <w:rsid w:val="0046398C"/>
    <w:rsid w:val="004712CA"/>
    <w:rsid w:val="00471CDB"/>
    <w:rsid w:val="00487338"/>
    <w:rsid w:val="0048736C"/>
    <w:rsid w:val="00490602"/>
    <w:rsid w:val="004A2422"/>
    <w:rsid w:val="004A3170"/>
    <w:rsid w:val="004B03BE"/>
    <w:rsid w:val="004B3069"/>
    <w:rsid w:val="004B74D3"/>
    <w:rsid w:val="004C1571"/>
    <w:rsid w:val="004D3D5B"/>
    <w:rsid w:val="004D5893"/>
    <w:rsid w:val="004D6F67"/>
    <w:rsid w:val="004E2BCD"/>
    <w:rsid w:val="004E4D2A"/>
    <w:rsid w:val="005019DC"/>
    <w:rsid w:val="00506ED8"/>
    <w:rsid w:val="00507687"/>
    <w:rsid w:val="0051343C"/>
    <w:rsid w:val="0052254A"/>
    <w:rsid w:val="00522749"/>
    <w:rsid w:val="00523F88"/>
    <w:rsid w:val="00526955"/>
    <w:rsid w:val="00532BFF"/>
    <w:rsid w:val="00532CFC"/>
    <w:rsid w:val="00535A36"/>
    <w:rsid w:val="00547E53"/>
    <w:rsid w:val="0056023C"/>
    <w:rsid w:val="00573B74"/>
    <w:rsid w:val="005A1564"/>
    <w:rsid w:val="005A5C30"/>
    <w:rsid w:val="005B0E0E"/>
    <w:rsid w:val="005B6828"/>
    <w:rsid w:val="005B73DD"/>
    <w:rsid w:val="005B775B"/>
    <w:rsid w:val="005C1D08"/>
    <w:rsid w:val="005C1F66"/>
    <w:rsid w:val="005C213E"/>
    <w:rsid w:val="005C6FE9"/>
    <w:rsid w:val="005C7307"/>
    <w:rsid w:val="005D0F57"/>
    <w:rsid w:val="005E009D"/>
    <w:rsid w:val="005E6F17"/>
    <w:rsid w:val="005F2362"/>
    <w:rsid w:val="005F26AD"/>
    <w:rsid w:val="005F764E"/>
    <w:rsid w:val="00617282"/>
    <w:rsid w:val="006256C4"/>
    <w:rsid w:val="00625821"/>
    <w:rsid w:val="006323D8"/>
    <w:rsid w:val="00635079"/>
    <w:rsid w:val="006416B9"/>
    <w:rsid w:val="0064795E"/>
    <w:rsid w:val="00670327"/>
    <w:rsid w:val="00670EDA"/>
    <w:rsid w:val="00672A78"/>
    <w:rsid w:val="006815CC"/>
    <w:rsid w:val="006848E4"/>
    <w:rsid w:val="00694F7F"/>
    <w:rsid w:val="00696291"/>
    <w:rsid w:val="006A56D0"/>
    <w:rsid w:val="006B60CC"/>
    <w:rsid w:val="006B6437"/>
    <w:rsid w:val="006C7DF0"/>
    <w:rsid w:val="006E2ED2"/>
    <w:rsid w:val="006E5482"/>
    <w:rsid w:val="006E5C05"/>
    <w:rsid w:val="006E7739"/>
    <w:rsid w:val="006F311D"/>
    <w:rsid w:val="006F5E23"/>
    <w:rsid w:val="007113AD"/>
    <w:rsid w:val="00713C78"/>
    <w:rsid w:val="00717B68"/>
    <w:rsid w:val="00730922"/>
    <w:rsid w:val="00741788"/>
    <w:rsid w:val="00741A57"/>
    <w:rsid w:val="0074283C"/>
    <w:rsid w:val="00744F43"/>
    <w:rsid w:val="00747265"/>
    <w:rsid w:val="00747A3D"/>
    <w:rsid w:val="0075258E"/>
    <w:rsid w:val="00752F88"/>
    <w:rsid w:val="00763983"/>
    <w:rsid w:val="00765037"/>
    <w:rsid w:val="00767E4C"/>
    <w:rsid w:val="0077729C"/>
    <w:rsid w:val="0079421A"/>
    <w:rsid w:val="00794CEE"/>
    <w:rsid w:val="00797A59"/>
    <w:rsid w:val="00797CB1"/>
    <w:rsid w:val="007A0165"/>
    <w:rsid w:val="007B5A81"/>
    <w:rsid w:val="007C5B4C"/>
    <w:rsid w:val="007E2160"/>
    <w:rsid w:val="007E4F37"/>
    <w:rsid w:val="007F484B"/>
    <w:rsid w:val="007F7F95"/>
    <w:rsid w:val="00813063"/>
    <w:rsid w:val="0082090B"/>
    <w:rsid w:val="0082168D"/>
    <w:rsid w:val="00831D0F"/>
    <w:rsid w:val="00836EB0"/>
    <w:rsid w:val="00840CC5"/>
    <w:rsid w:val="00843802"/>
    <w:rsid w:val="00844656"/>
    <w:rsid w:val="00847B89"/>
    <w:rsid w:val="00853A28"/>
    <w:rsid w:val="008555E0"/>
    <w:rsid w:val="00856447"/>
    <w:rsid w:val="00860362"/>
    <w:rsid w:val="008622CB"/>
    <w:rsid w:val="00865CA9"/>
    <w:rsid w:val="008714C6"/>
    <w:rsid w:val="00890A4C"/>
    <w:rsid w:val="00890FFE"/>
    <w:rsid w:val="00892995"/>
    <w:rsid w:val="008970CA"/>
    <w:rsid w:val="008D0F02"/>
    <w:rsid w:val="008D3504"/>
    <w:rsid w:val="008D4DAE"/>
    <w:rsid w:val="008E15A8"/>
    <w:rsid w:val="008E181D"/>
    <w:rsid w:val="008E1CA7"/>
    <w:rsid w:val="008E3447"/>
    <w:rsid w:val="008F0BDB"/>
    <w:rsid w:val="008F4E75"/>
    <w:rsid w:val="008F52EE"/>
    <w:rsid w:val="009023A1"/>
    <w:rsid w:val="00906E4C"/>
    <w:rsid w:val="00913CF6"/>
    <w:rsid w:val="009142DE"/>
    <w:rsid w:val="00916C6D"/>
    <w:rsid w:val="0092236F"/>
    <w:rsid w:val="00922929"/>
    <w:rsid w:val="00923468"/>
    <w:rsid w:val="009269D1"/>
    <w:rsid w:val="009300E6"/>
    <w:rsid w:val="00935993"/>
    <w:rsid w:val="00941A34"/>
    <w:rsid w:val="0094235D"/>
    <w:rsid w:val="00943DDD"/>
    <w:rsid w:val="009459F1"/>
    <w:rsid w:val="009467FF"/>
    <w:rsid w:val="0095382C"/>
    <w:rsid w:val="00961027"/>
    <w:rsid w:val="00964786"/>
    <w:rsid w:val="00973527"/>
    <w:rsid w:val="0097396C"/>
    <w:rsid w:val="00980066"/>
    <w:rsid w:val="00981EDB"/>
    <w:rsid w:val="00982ADD"/>
    <w:rsid w:val="009A42F8"/>
    <w:rsid w:val="009A574B"/>
    <w:rsid w:val="009B5F95"/>
    <w:rsid w:val="009B63F7"/>
    <w:rsid w:val="009C4675"/>
    <w:rsid w:val="009C614A"/>
    <w:rsid w:val="009E25AE"/>
    <w:rsid w:val="009F0D73"/>
    <w:rsid w:val="009F6C67"/>
    <w:rsid w:val="00A01B52"/>
    <w:rsid w:val="00A028AD"/>
    <w:rsid w:val="00A03A1F"/>
    <w:rsid w:val="00A03D11"/>
    <w:rsid w:val="00A119B6"/>
    <w:rsid w:val="00A229D6"/>
    <w:rsid w:val="00A24935"/>
    <w:rsid w:val="00A26C3D"/>
    <w:rsid w:val="00A2724C"/>
    <w:rsid w:val="00A2770C"/>
    <w:rsid w:val="00A30C0E"/>
    <w:rsid w:val="00A3200D"/>
    <w:rsid w:val="00A379B3"/>
    <w:rsid w:val="00A4367E"/>
    <w:rsid w:val="00A43AEA"/>
    <w:rsid w:val="00A46485"/>
    <w:rsid w:val="00A504AE"/>
    <w:rsid w:val="00A525AA"/>
    <w:rsid w:val="00A52D42"/>
    <w:rsid w:val="00A62434"/>
    <w:rsid w:val="00A628A8"/>
    <w:rsid w:val="00A81A6E"/>
    <w:rsid w:val="00A96364"/>
    <w:rsid w:val="00A97BE4"/>
    <w:rsid w:val="00AA5F20"/>
    <w:rsid w:val="00AA76DC"/>
    <w:rsid w:val="00AA7C93"/>
    <w:rsid w:val="00AB04DB"/>
    <w:rsid w:val="00AB2EBB"/>
    <w:rsid w:val="00AB4DF1"/>
    <w:rsid w:val="00AB5DAB"/>
    <w:rsid w:val="00AD03D8"/>
    <w:rsid w:val="00AD20E4"/>
    <w:rsid w:val="00AD3E3F"/>
    <w:rsid w:val="00AD5C1B"/>
    <w:rsid w:val="00AE2F29"/>
    <w:rsid w:val="00AF2AD4"/>
    <w:rsid w:val="00AF4DF8"/>
    <w:rsid w:val="00AF52A5"/>
    <w:rsid w:val="00AF6A49"/>
    <w:rsid w:val="00AF7111"/>
    <w:rsid w:val="00AF7268"/>
    <w:rsid w:val="00B05401"/>
    <w:rsid w:val="00B060FC"/>
    <w:rsid w:val="00B33FBB"/>
    <w:rsid w:val="00B36411"/>
    <w:rsid w:val="00B43D5D"/>
    <w:rsid w:val="00B47FFA"/>
    <w:rsid w:val="00B51594"/>
    <w:rsid w:val="00B6051A"/>
    <w:rsid w:val="00B66EF5"/>
    <w:rsid w:val="00B670E6"/>
    <w:rsid w:val="00B7013C"/>
    <w:rsid w:val="00B7506E"/>
    <w:rsid w:val="00B76F9C"/>
    <w:rsid w:val="00B81618"/>
    <w:rsid w:val="00B971C4"/>
    <w:rsid w:val="00BA59DB"/>
    <w:rsid w:val="00BA70F9"/>
    <w:rsid w:val="00BB0335"/>
    <w:rsid w:val="00BC77F0"/>
    <w:rsid w:val="00BD4FAB"/>
    <w:rsid w:val="00BE5FF9"/>
    <w:rsid w:val="00BE720D"/>
    <w:rsid w:val="00BF580D"/>
    <w:rsid w:val="00C00200"/>
    <w:rsid w:val="00C007E9"/>
    <w:rsid w:val="00C00AFA"/>
    <w:rsid w:val="00C05842"/>
    <w:rsid w:val="00C10E14"/>
    <w:rsid w:val="00C14DCD"/>
    <w:rsid w:val="00C228BF"/>
    <w:rsid w:val="00C32C50"/>
    <w:rsid w:val="00C335C1"/>
    <w:rsid w:val="00C33E60"/>
    <w:rsid w:val="00C346A3"/>
    <w:rsid w:val="00C36589"/>
    <w:rsid w:val="00C36627"/>
    <w:rsid w:val="00C4136D"/>
    <w:rsid w:val="00C41E9D"/>
    <w:rsid w:val="00C42B6A"/>
    <w:rsid w:val="00C46164"/>
    <w:rsid w:val="00C46232"/>
    <w:rsid w:val="00C50930"/>
    <w:rsid w:val="00C5478C"/>
    <w:rsid w:val="00C5632A"/>
    <w:rsid w:val="00C5769F"/>
    <w:rsid w:val="00C60219"/>
    <w:rsid w:val="00C649D5"/>
    <w:rsid w:val="00C704D9"/>
    <w:rsid w:val="00C734E5"/>
    <w:rsid w:val="00C779B7"/>
    <w:rsid w:val="00C8236C"/>
    <w:rsid w:val="00C832C1"/>
    <w:rsid w:val="00C84CB7"/>
    <w:rsid w:val="00C94814"/>
    <w:rsid w:val="00C94D49"/>
    <w:rsid w:val="00CA2903"/>
    <w:rsid w:val="00CA7C21"/>
    <w:rsid w:val="00CB2A32"/>
    <w:rsid w:val="00CC1141"/>
    <w:rsid w:val="00CC3ED0"/>
    <w:rsid w:val="00CD1C4E"/>
    <w:rsid w:val="00CD2AAC"/>
    <w:rsid w:val="00CE03D4"/>
    <w:rsid w:val="00CE123F"/>
    <w:rsid w:val="00CE2275"/>
    <w:rsid w:val="00CE3F8F"/>
    <w:rsid w:val="00D05244"/>
    <w:rsid w:val="00D146F9"/>
    <w:rsid w:val="00D16188"/>
    <w:rsid w:val="00D17BEE"/>
    <w:rsid w:val="00D326FB"/>
    <w:rsid w:val="00D351D1"/>
    <w:rsid w:val="00D42272"/>
    <w:rsid w:val="00D44811"/>
    <w:rsid w:val="00D52A63"/>
    <w:rsid w:val="00D572A4"/>
    <w:rsid w:val="00D57542"/>
    <w:rsid w:val="00D64557"/>
    <w:rsid w:val="00D67795"/>
    <w:rsid w:val="00D67F99"/>
    <w:rsid w:val="00D7064D"/>
    <w:rsid w:val="00D70AFC"/>
    <w:rsid w:val="00D70E90"/>
    <w:rsid w:val="00D736D4"/>
    <w:rsid w:val="00D75648"/>
    <w:rsid w:val="00D83415"/>
    <w:rsid w:val="00D84EA1"/>
    <w:rsid w:val="00D86B0A"/>
    <w:rsid w:val="00D9091E"/>
    <w:rsid w:val="00D94FD2"/>
    <w:rsid w:val="00DA33DD"/>
    <w:rsid w:val="00DA5211"/>
    <w:rsid w:val="00DA5E1E"/>
    <w:rsid w:val="00DB0D6D"/>
    <w:rsid w:val="00DB214A"/>
    <w:rsid w:val="00DB440F"/>
    <w:rsid w:val="00DB46AB"/>
    <w:rsid w:val="00DC1849"/>
    <w:rsid w:val="00DC73A0"/>
    <w:rsid w:val="00DF482D"/>
    <w:rsid w:val="00E03E81"/>
    <w:rsid w:val="00E140C6"/>
    <w:rsid w:val="00E1542E"/>
    <w:rsid w:val="00E16A2A"/>
    <w:rsid w:val="00E22B54"/>
    <w:rsid w:val="00E24EB7"/>
    <w:rsid w:val="00E26CD5"/>
    <w:rsid w:val="00E3090A"/>
    <w:rsid w:val="00E30E50"/>
    <w:rsid w:val="00E3179A"/>
    <w:rsid w:val="00E35535"/>
    <w:rsid w:val="00E35B01"/>
    <w:rsid w:val="00E369A2"/>
    <w:rsid w:val="00E563F8"/>
    <w:rsid w:val="00E5653E"/>
    <w:rsid w:val="00E656E7"/>
    <w:rsid w:val="00E71C78"/>
    <w:rsid w:val="00E72938"/>
    <w:rsid w:val="00E73044"/>
    <w:rsid w:val="00E77594"/>
    <w:rsid w:val="00E82AB1"/>
    <w:rsid w:val="00E82BDF"/>
    <w:rsid w:val="00E84CDB"/>
    <w:rsid w:val="00E84CF1"/>
    <w:rsid w:val="00E8766F"/>
    <w:rsid w:val="00E94F30"/>
    <w:rsid w:val="00E95084"/>
    <w:rsid w:val="00E97DF2"/>
    <w:rsid w:val="00EA04CA"/>
    <w:rsid w:val="00EA4919"/>
    <w:rsid w:val="00EA613A"/>
    <w:rsid w:val="00EB273D"/>
    <w:rsid w:val="00EB3BB0"/>
    <w:rsid w:val="00EB721B"/>
    <w:rsid w:val="00ED7C0A"/>
    <w:rsid w:val="00EE7797"/>
    <w:rsid w:val="00EF50EC"/>
    <w:rsid w:val="00F00BE6"/>
    <w:rsid w:val="00F016C6"/>
    <w:rsid w:val="00F0431B"/>
    <w:rsid w:val="00F211B6"/>
    <w:rsid w:val="00F2504A"/>
    <w:rsid w:val="00F25713"/>
    <w:rsid w:val="00F30697"/>
    <w:rsid w:val="00F30EC0"/>
    <w:rsid w:val="00F3698A"/>
    <w:rsid w:val="00F37FD2"/>
    <w:rsid w:val="00F450CC"/>
    <w:rsid w:val="00F47F5B"/>
    <w:rsid w:val="00F54EAA"/>
    <w:rsid w:val="00F572DE"/>
    <w:rsid w:val="00F65B08"/>
    <w:rsid w:val="00F74FCA"/>
    <w:rsid w:val="00F76283"/>
    <w:rsid w:val="00F85C38"/>
    <w:rsid w:val="00F90739"/>
    <w:rsid w:val="00F95722"/>
    <w:rsid w:val="00FA0938"/>
    <w:rsid w:val="00FA303F"/>
    <w:rsid w:val="00FA46B7"/>
    <w:rsid w:val="00FA4C83"/>
    <w:rsid w:val="00FB03F6"/>
    <w:rsid w:val="00FC56D2"/>
    <w:rsid w:val="00FD135E"/>
    <w:rsid w:val="00FE2EE5"/>
    <w:rsid w:val="00FF4602"/>
    <w:rsid w:val="00FF54BF"/>
    <w:rsid w:val="00FF56FA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6697DD3-253D-46E9-92B8-C84AEDAF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A6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24A60"/>
    <w:pPr>
      <w:keepNext/>
      <w:numPr>
        <w:numId w:val="1"/>
      </w:numPr>
      <w:ind w:left="1425" w:firstLine="0"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124A60"/>
    <w:pPr>
      <w:keepNext/>
      <w:numPr>
        <w:ilvl w:val="1"/>
        <w:numId w:val="1"/>
      </w:numPr>
      <w:ind w:left="1425" w:firstLine="0"/>
      <w:jc w:val="both"/>
      <w:outlineLvl w:val="1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124A6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24A6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24A60"/>
    <w:rPr>
      <w:rFonts w:ascii="Courier New" w:hAnsi="Courier New" w:cs="Courier New"/>
    </w:rPr>
  </w:style>
  <w:style w:type="character" w:customStyle="1" w:styleId="WW8Num1z2">
    <w:name w:val="WW8Num1z2"/>
    <w:rsid w:val="00124A60"/>
    <w:rPr>
      <w:rFonts w:ascii="Wingdings" w:hAnsi="Wingdings"/>
    </w:rPr>
  </w:style>
  <w:style w:type="character" w:customStyle="1" w:styleId="WW8Num1z3">
    <w:name w:val="WW8Num1z3"/>
    <w:rsid w:val="00124A60"/>
    <w:rPr>
      <w:rFonts w:ascii="Symbol" w:hAnsi="Symbol"/>
    </w:rPr>
  </w:style>
  <w:style w:type="character" w:customStyle="1" w:styleId="WW8Num2z0">
    <w:name w:val="WW8Num2z0"/>
    <w:rsid w:val="00124A60"/>
    <w:rPr>
      <w:rFonts w:ascii="Symbol" w:hAnsi="Symbol"/>
      <w:sz w:val="20"/>
    </w:rPr>
  </w:style>
  <w:style w:type="character" w:customStyle="1" w:styleId="WW8Num2z1">
    <w:name w:val="WW8Num2z1"/>
    <w:rsid w:val="00124A60"/>
    <w:rPr>
      <w:rFonts w:ascii="Courier New" w:hAnsi="Courier New"/>
      <w:sz w:val="20"/>
    </w:rPr>
  </w:style>
  <w:style w:type="character" w:customStyle="1" w:styleId="WW8Num2z2">
    <w:name w:val="WW8Num2z2"/>
    <w:rsid w:val="00124A60"/>
    <w:rPr>
      <w:rFonts w:ascii="Wingdings" w:hAnsi="Wingdings"/>
      <w:sz w:val="20"/>
    </w:rPr>
  </w:style>
  <w:style w:type="character" w:customStyle="1" w:styleId="WW8Num3z0">
    <w:name w:val="WW8Num3z0"/>
    <w:rsid w:val="00124A6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24A60"/>
    <w:rPr>
      <w:rFonts w:ascii="Arial" w:eastAsia="Times New Roman" w:hAnsi="Arial" w:cs="Arial"/>
    </w:rPr>
  </w:style>
  <w:style w:type="character" w:customStyle="1" w:styleId="WW8Num3z2">
    <w:name w:val="WW8Num3z2"/>
    <w:rsid w:val="00124A60"/>
    <w:rPr>
      <w:rFonts w:ascii="Wingdings" w:hAnsi="Wingdings"/>
    </w:rPr>
  </w:style>
  <w:style w:type="character" w:customStyle="1" w:styleId="WW8Num3z3">
    <w:name w:val="WW8Num3z3"/>
    <w:rsid w:val="00124A60"/>
    <w:rPr>
      <w:rFonts w:ascii="Symbol" w:hAnsi="Symbol"/>
    </w:rPr>
  </w:style>
  <w:style w:type="character" w:customStyle="1" w:styleId="WW8Num3z4">
    <w:name w:val="WW8Num3z4"/>
    <w:rsid w:val="00124A60"/>
    <w:rPr>
      <w:rFonts w:ascii="Courier New" w:hAnsi="Courier New" w:cs="Courier New"/>
    </w:rPr>
  </w:style>
  <w:style w:type="character" w:customStyle="1" w:styleId="WW8Num4z0">
    <w:name w:val="WW8Num4z0"/>
    <w:rsid w:val="00124A60"/>
    <w:rPr>
      <w:rFonts w:ascii="Times New Roman" w:eastAsia="Times New Roman" w:hAnsi="Times New Roman" w:cs="Times New Roman"/>
      <w:sz w:val="20"/>
    </w:rPr>
  </w:style>
  <w:style w:type="character" w:customStyle="1" w:styleId="WW8Num4z1">
    <w:name w:val="WW8Num4z1"/>
    <w:rsid w:val="00124A60"/>
    <w:rPr>
      <w:rFonts w:ascii="Courier New" w:hAnsi="Courier New"/>
      <w:sz w:val="20"/>
    </w:rPr>
  </w:style>
  <w:style w:type="character" w:customStyle="1" w:styleId="WW8Num4z2">
    <w:name w:val="WW8Num4z2"/>
    <w:rsid w:val="00124A60"/>
    <w:rPr>
      <w:rFonts w:ascii="Wingdings" w:hAnsi="Wingdings"/>
      <w:sz w:val="20"/>
    </w:rPr>
  </w:style>
  <w:style w:type="character" w:customStyle="1" w:styleId="WW8Num5z0">
    <w:name w:val="WW8Num5z0"/>
    <w:rsid w:val="00124A6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24A60"/>
    <w:rPr>
      <w:rFonts w:ascii="Wingdings" w:hAnsi="Wingdings"/>
    </w:rPr>
  </w:style>
  <w:style w:type="character" w:customStyle="1" w:styleId="WW8Num5z3">
    <w:name w:val="WW8Num5z3"/>
    <w:rsid w:val="00124A60"/>
    <w:rPr>
      <w:rFonts w:ascii="Symbol" w:hAnsi="Symbol"/>
    </w:rPr>
  </w:style>
  <w:style w:type="character" w:customStyle="1" w:styleId="WW8Num5z4">
    <w:name w:val="WW8Num5z4"/>
    <w:rsid w:val="00124A60"/>
    <w:rPr>
      <w:rFonts w:ascii="Courier New" w:hAnsi="Courier New" w:cs="Courier New"/>
    </w:rPr>
  </w:style>
  <w:style w:type="character" w:customStyle="1" w:styleId="WW8Num6z0">
    <w:name w:val="WW8Num6z0"/>
    <w:rsid w:val="00124A60"/>
    <w:rPr>
      <w:rFonts w:ascii="Symbol" w:hAnsi="Symbol"/>
    </w:rPr>
  </w:style>
  <w:style w:type="character" w:customStyle="1" w:styleId="WW8Num6z1">
    <w:name w:val="WW8Num6z1"/>
    <w:rsid w:val="00124A60"/>
    <w:rPr>
      <w:rFonts w:ascii="Arial" w:eastAsia="Times New Roman" w:hAnsi="Arial" w:cs="Arial"/>
    </w:rPr>
  </w:style>
  <w:style w:type="character" w:customStyle="1" w:styleId="WW8Num6z2">
    <w:name w:val="WW8Num6z2"/>
    <w:rsid w:val="00124A60"/>
    <w:rPr>
      <w:rFonts w:ascii="Wingdings" w:hAnsi="Wingdings"/>
    </w:rPr>
  </w:style>
  <w:style w:type="character" w:customStyle="1" w:styleId="WW8Num6z4">
    <w:name w:val="WW8Num6z4"/>
    <w:rsid w:val="00124A60"/>
    <w:rPr>
      <w:rFonts w:ascii="Courier New" w:hAnsi="Courier New" w:cs="Courier New"/>
    </w:rPr>
  </w:style>
  <w:style w:type="character" w:customStyle="1" w:styleId="WW8Num7z0">
    <w:name w:val="WW8Num7z0"/>
    <w:rsid w:val="00124A60"/>
    <w:rPr>
      <w:rFonts w:ascii="Arial" w:eastAsia="Times New Roman" w:hAnsi="Arial" w:cs="Arial"/>
      <w:sz w:val="20"/>
    </w:rPr>
  </w:style>
  <w:style w:type="character" w:customStyle="1" w:styleId="WW8Num7z1">
    <w:name w:val="WW8Num7z1"/>
    <w:rsid w:val="00124A60"/>
    <w:rPr>
      <w:rFonts w:ascii="Courier New" w:hAnsi="Courier New"/>
      <w:sz w:val="20"/>
    </w:rPr>
  </w:style>
  <w:style w:type="character" w:customStyle="1" w:styleId="WW8Num7z2">
    <w:name w:val="WW8Num7z2"/>
    <w:rsid w:val="00124A60"/>
    <w:rPr>
      <w:rFonts w:ascii="Wingdings" w:hAnsi="Wingdings"/>
      <w:sz w:val="20"/>
    </w:rPr>
  </w:style>
  <w:style w:type="character" w:customStyle="1" w:styleId="WW8Num8z0">
    <w:name w:val="WW8Num8z0"/>
    <w:rsid w:val="00124A6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124A60"/>
    <w:rPr>
      <w:rFonts w:ascii="Wingdings" w:hAnsi="Wingdings"/>
    </w:rPr>
  </w:style>
  <w:style w:type="character" w:customStyle="1" w:styleId="WW8Num8z3">
    <w:name w:val="WW8Num8z3"/>
    <w:rsid w:val="00124A60"/>
    <w:rPr>
      <w:rFonts w:ascii="Symbol" w:hAnsi="Symbol"/>
    </w:rPr>
  </w:style>
  <w:style w:type="character" w:customStyle="1" w:styleId="WW8Num8z4">
    <w:name w:val="WW8Num8z4"/>
    <w:rsid w:val="00124A60"/>
    <w:rPr>
      <w:rFonts w:ascii="Courier New" w:hAnsi="Courier New" w:cs="Courier New"/>
    </w:rPr>
  </w:style>
  <w:style w:type="character" w:customStyle="1" w:styleId="WW8Num9z0">
    <w:name w:val="WW8Num9z0"/>
    <w:rsid w:val="00124A6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24A60"/>
    <w:rPr>
      <w:rFonts w:ascii="Courier New" w:hAnsi="Courier New" w:cs="Courier New"/>
    </w:rPr>
  </w:style>
  <w:style w:type="character" w:customStyle="1" w:styleId="WW8Num9z2">
    <w:name w:val="WW8Num9z2"/>
    <w:rsid w:val="00124A60"/>
    <w:rPr>
      <w:rFonts w:ascii="Wingdings" w:hAnsi="Wingdings"/>
    </w:rPr>
  </w:style>
  <w:style w:type="character" w:customStyle="1" w:styleId="WW8Num9z3">
    <w:name w:val="WW8Num9z3"/>
    <w:rsid w:val="00124A60"/>
    <w:rPr>
      <w:rFonts w:ascii="Symbol" w:hAnsi="Symbol"/>
    </w:rPr>
  </w:style>
  <w:style w:type="character" w:customStyle="1" w:styleId="WW8Num10z0">
    <w:name w:val="WW8Num10z0"/>
    <w:rsid w:val="00124A60"/>
    <w:rPr>
      <w:rFonts w:ascii="Arial" w:eastAsia="Times New Roman" w:hAnsi="Arial" w:cs="Arial"/>
    </w:rPr>
  </w:style>
  <w:style w:type="character" w:customStyle="1" w:styleId="WW8Num10z1">
    <w:name w:val="WW8Num10z1"/>
    <w:rsid w:val="00124A60"/>
    <w:rPr>
      <w:rFonts w:ascii="Courier New" w:hAnsi="Courier New" w:cs="Courier New"/>
    </w:rPr>
  </w:style>
  <w:style w:type="character" w:customStyle="1" w:styleId="WW8Num10z2">
    <w:name w:val="WW8Num10z2"/>
    <w:rsid w:val="00124A60"/>
    <w:rPr>
      <w:rFonts w:ascii="Wingdings" w:hAnsi="Wingdings"/>
    </w:rPr>
  </w:style>
  <w:style w:type="character" w:customStyle="1" w:styleId="WW8Num10z3">
    <w:name w:val="WW8Num10z3"/>
    <w:rsid w:val="00124A60"/>
    <w:rPr>
      <w:rFonts w:ascii="Symbol" w:hAnsi="Symbol"/>
    </w:rPr>
  </w:style>
  <w:style w:type="character" w:customStyle="1" w:styleId="WW8Num11z0">
    <w:name w:val="WW8Num11z0"/>
    <w:rsid w:val="00124A60"/>
    <w:rPr>
      <w:rFonts w:ascii="Times New Roman" w:eastAsia="Times New Roman" w:hAnsi="Times New Roman" w:cs="Times New Roman"/>
      <w:sz w:val="20"/>
    </w:rPr>
  </w:style>
  <w:style w:type="character" w:customStyle="1" w:styleId="WW8Num11z1">
    <w:name w:val="WW8Num11z1"/>
    <w:rsid w:val="00124A60"/>
    <w:rPr>
      <w:rFonts w:ascii="Courier New" w:hAnsi="Courier New"/>
      <w:sz w:val="20"/>
    </w:rPr>
  </w:style>
  <w:style w:type="character" w:customStyle="1" w:styleId="WW8Num11z2">
    <w:name w:val="WW8Num11z2"/>
    <w:rsid w:val="00124A60"/>
    <w:rPr>
      <w:rFonts w:ascii="Wingdings" w:hAnsi="Wingdings"/>
      <w:sz w:val="20"/>
    </w:rPr>
  </w:style>
  <w:style w:type="character" w:customStyle="1" w:styleId="WW8Num13z0">
    <w:name w:val="WW8Num13z0"/>
    <w:rsid w:val="00124A60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24A60"/>
    <w:rPr>
      <w:rFonts w:ascii="Wingdings" w:hAnsi="Wingdings"/>
    </w:rPr>
  </w:style>
  <w:style w:type="character" w:customStyle="1" w:styleId="WW8Num13z3">
    <w:name w:val="WW8Num13z3"/>
    <w:rsid w:val="00124A60"/>
    <w:rPr>
      <w:rFonts w:ascii="Symbol" w:hAnsi="Symbol"/>
    </w:rPr>
  </w:style>
  <w:style w:type="character" w:customStyle="1" w:styleId="WW8Num13z4">
    <w:name w:val="WW8Num13z4"/>
    <w:rsid w:val="00124A60"/>
    <w:rPr>
      <w:rFonts w:ascii="Courier New" w:hAnsi="Courier New" w:cs="Courier New"/>
    </w:rPr>
  </w:style>
  <w:style w:type="character" w:customStyle="1" w:styleId="WW8Num14z0">
    <w:name w:val="WW8Num14z0"/>
    <w:rsid w:val="00124A60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124A60"/>
    <w:rPr>
      <w:rFonts w:ascii="Courier New" w:hAnsi="Courier New" w:cs="Courier New"/>
    </w:rPr>
  </w:style>
  <w:style w:type="character" w:customStyle="1" w:styleId="WW8Num14z2">
    <w:name w:val="WW8Num14z2"/>
    <w:rsid w:val="00124A60"/>
    <w:rPr>
      <w:rFonts w:ascii="Wingdings" w:hAnsi="Wingdings"/>
    </w:rPr>
  </w:style>
  <w:style w:type="character" w:customStyle="1" w:styleId="WW8Num14z3">
    <w:name w:val="WW8Num14z3"/>
    <w:rsid w:val="00124A60"/>
    <w:rPr>
      <w:rFonts w:ascii="Symbol" w:hAnsi="Symbol"/>
    </w:rPr>
  </w:style>
  <w:style w:type="character" w:customStyle="1" w:styleId="WW8Num15z0">
    <w:name w:val="WW8Num15z0"/>
    <w:rsid w:val="00124A60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24A60"/>
    <w:rPr>
      <w:rFonts w:ascii="Courier New" w:hAnsi="Courier New" w:cs="Courier New"/>
    </w:rPr>
  </w:style>
  <w:style w:type="character" w:customStyle="1" w:styleId="WW8Num15z2">
    <w:name w:val="WW8Num15z2"/>
    <w:rsid w:val="00124A60"/>
    <w:rPr>
      <w:rFonts w:ascii="Wingdings" w:hAnsi="Wingdings"/>
    </w:rPr>
  </w:style>
  <w:style w:type="character" w:customStyle="1" w:styleId="WW8Num15z3">
    <w:name w:val="WW8Num15z3"/>
    <w:rsid w:val="00124A60"/>
    <w:rPr>
      <w:rFonts w:ascii="Symbol" w:hAnsi="Symbol"/>
    </w:rPr>
  </w:style>
  <w:style w:type="character" w:customStyle="1" w:styleId="WW8Num16z1">
    <w:name w:val="WW8Num16z1"/>
    <w:rsid w:val="00124A60"/>
    <w:rPr>
      <w:b/>
    </w:rPr>
  </w:style>
  <w:style w:type="character" w:customStyle="1" w:styleId="WW8Num17z0">
    <w:name w:val="WW8Num17z0"/>
    <w:rsid w:val="00124A60"/>
    <w:rPr>
      <w:rFonts w:ascii="Symbol" w:hAnsi="Symbol"/>
      <w:sz w:val="20"/>
    </w:rPr>
  </w:style>
  <w:style w:type="character" w:customStyle="1" w:styleId="WW8Num17z1">
    <w:name w:val="WW8Num17z1"/>
    <w:rsid w:val="00124A60"/>
    <w:rPr>
      <w:rFonts w:ascii="Courier New" w:hAnsi="Courier New"/>
      <w:sz w:val="20"/>
    </w:rPr>
  </w:style>
  <w:style w:type="character" w:customStyle="1" w:styleId="WW8Num17z2">
    <w:name w:val="WW8Num17z2"/>
    <w:rsid w:val="00124A60"/>
    <w:rPr>
      <w:rFonts w:ascii="Wingdings" w:hAnsi="Wingdings"/>
      <w:sz w:val="20"/>
    </w:rPr>
  </w:style>
  <w:style w:type="character" w:customStyle="1" w:styleId="WW8Num18z0">
    <w:name w:val="WW8Num18z0"/>
    <w:rsid w:val="00124A60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124A60"/>
    <w:rPr>
      <w:rFonts w:ascii="Courier New" w:hAnsi="Courier New"/>
    </w:rPr>
  </w:style>
  <w:style w:type="character" w:customStyle="1" w:styleId="WW8Num18z2">
    <w:name w:val="WW8Num18z2"/>
    <w:rsid w:val="00124A60"/>
    <w:rPr>
      <w:rFonts w:ascii="Wingdings" w:hAnsi="Wingdings"/>
    </w:rPr>
  </w:style>
  <w:style w:type="character" w:customStyle="1" w:styleId="WW8Num18z3">
    <w:name w:val="WW8Num18z3"/>
    <w:rsid w:val="00124A60"/>
    <w:rPr>
      <w:rFonts w:ascii="Symbol" w:hAnsi="Symbol"/>
    </w:rPr>
  </w:style>
  <w:style w:type="character" w:customStyle="1" w:styleId="WW8Num19z1">
    <w:name w:val="WW8Num19z1"/>
    <w:rsid w:val="00124A60"/>
    <w:rPr>
      <w:b/>
    </w:rPr>
  </w:style>
  <w:style w:type="character" w:customStyle="1" w:styleId="WW8Num20z0">
    <w:name w:val="WW8Num20z0"/>
    <w:rsid w:val="00124A60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24A60"/>
    <w:rPr>
      <w:rFonts w:ascii="Wingdings" w:hAnsi="Wingdings"/>
    </w:rPr>
  </w:style>
  <w:style w:type="character" w:customStyle="1" w:styleId="WW8Num20z3">
    <w:name w:val="WW8Num20z3"/>
    <w:rsid w:val="00124A60"/>
    <w:rPr>
      <w:rFonts w:ascii="Symbol" w:hAnsi="Symbol"/>
    </w:rPr>
  </w:style>
  <w:style w:type="character" w:customStyle="1" w:styleId="WW8Num20z4">
    <w:name w:val="WW8Num20z4"/>
    <w:rsid w:val="00124A60"/>
    <w:rPr>
      <w:rFonts w:ascii="Courier New" w:hAnsi="Courier New" w:cs="Courier New"/>
    </w:rPr>
  </w:style>
  <w:style w:type="character" w:customStyle="1" w:styleId="WW8Num22z0">
    <w:name w:val="WW8Num22z0"/>
    <w:rsid w:val="00124A6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124A60"/>
    <w:rPr>
      <w:rFonts w:ascii="Courier New" w:hAnsi="Courier New" w:cs="Courier New"/>
    </w:rPr>
  </w:style>
  <w:style w:type="character" w:customStyle="1" w:styleId="WW8Num22z2">
    <w:name w:val="WW8Num22z2"/>
    <w:rsid w:val="00124A60"/>
    <w:rPr>
      <w:rFonts w:ascii="Wingdings" w:hAnsi="Wingdings"/>
    </w:rPr>
  </w:style>
  <w:style w:type="character" w:customStyle="1" w:styleId="WW8Num22z3">
    <w:name w:val="WW8Num22z3"/>
    <w:rsid w:val="00124A60"/>
    <w:rPr>
      <w:rFonts w:ascii="Symbol" w:hAnsi="Symbol"/>
    </w:rPr>
  </w:style>
  <w:style w:type="character" w:customStyle="1" w:styleId="Standardnpsmoodstavce1">
    <w:name w:val="Standardní písmo odstavce1"/>
    <w:rsid w:val="00124A60"/>
  </w:style>
  <w:style w:type="character" w:styleId="slostrnky">
    <w:name w:val="page number"/>
    <w:basedOn w:val="Standardnpsmoodstavce1"/>
    <w:rsid w:val="00124A60"/>
  </w:style>
  <w:style w:type="character" w:styleId="Hypertextovodkaz">
    <w:name w:val="Hyperlink"/>
    <w:uiPriority w:val="99"/>
    <w:rsid w:val="00124A60"/>
    <w:rPr>
      <w:color w:val="0000FF"/>
      <w:u w:val="single"/>
    </w:rPr>
  </w:style>
  <w:style w:type="character" w:styleId="Zdraznnjemn">
    <w:name w:val="Subtle Emphasis"/>
    <w:qFormat/>
    <w:rsid w:val="00124A60"/>
    <w:rPr>
      <w:i/>
      <w:iCs/>
      <w:color w:val="808080"/>
    </w:rPr>
  </w:style>
  <w:style w:type="character" w:customStyle="1" w:styleId="Odkaznakoment1">
    <w:name w:val="Odkaz na komentář1"/>
    <w:rsid w:val="00124A60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124A60"/>
  </w:style>
  <w:style w:type="character" w:customStyle="1" w:styleId="PedmtkomenteChar">
    <w:name w:val="Předmět komentáře Char"/>
    <w:rsid w:val="00124A60"/>
    <w:rPr>
      <w:b/>
      <w:bCs/>
    </w:rPr>
  </w:style>
  <w:style w:type="character" w:customStyle="1" w:styleId="TextbublinyChar">
    <w:name w:val="Text bubliny Char"/>
    <w:rsid w:val="00124A60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24A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24A60"/>
    <w:pPr>
      <w:spacing w:after="120"/>
    </w:pPr>
  </w:style>
  <w:style w:type="paragraph" w:styleId="Seznam">
    <w:name w:val="List"/>
    <w:basedOn w:val="Zkladntext"/>
    <w:rsid w:val="00124A60"/>
    <w:rPr>
      <w:rFonts w:cs="Tahoma"/>
    </w:rPr>
  </w:style>
  <w:style w:type="paragraph" w:customStyle="1" w:styleId="Popisek">
    <w:name w:val="Popisek"/>
    <w:basedOn w:val="Normln"/>
    <w:rsid w:val="00124A6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24A60"/>
    <w:pPr>
      <w:suppressLineNumbers/>
    </w:pPr>
    <w:rPr>
      <w:rFonts w:cs="Tahoma"/>
    </w:rPr>
  </w:style>
  <w:style w:type="paragraph" w:customStyle="1" w:styleId="Normlnodsazen1">
    <w:name w:val="Normální odsazený1"/>
    <w:basedOn w:val="Normln"/>
    <w:rsid w:val="00124A60"/>
    <w:pPr>
      <w:ind w:left="708"/>
    </w:pPr>
  </w:style>
  <w:style w:type="paragraph" w:styleId="Zhlav">
    <w:name w:val="header"/>
    <w:basedOn w:val="Normln"/>
    <w:link w:val="ZhlavChar"/>
    <w:rsid w:val="00124A60"/>
    <w:pPr>
      <w:tabs>
        <w:tab w:val="center" w:pos="4536"/>
        <w:tab w:val="right" w:pos="9072"/>
      </w:tabs>
      <w:spacing w:after="120"/>
      <w:ind w:right="284"/>
    </w:pPr>
    <w:rPr>
      <w:szCs w:val="20"/>
    </w:rPr>
  </w:style>
  <w:style w:type="paragraph" w:customStyle="1" w:styleId="Norml12">
    <w:name w:val="Normál_12"/>
    <w:rsid w:val="00124A60"/>
    <w:pPr>
      <w:suppressAutoHyphens/>
      <w:spacing w:before="120" w:after="120"/>
    </w:pPr>
    <w:rPr>
      <w:rFonts w:eastAsia="Arial"/>
      <w:sz w:val="24"/>
      <w:lang w:eastAsia="ar-SA"/>
    </w:rPr>
  </w:style>
  <w:style w:type="paragraph" w:customStyle="1" w:styleId="nazev">
    <w:name w:val="nazev"/>
    <w:basedOn w:val="Zkladntext"/>
    <w:rsid w:val="00124A60"/>
    <w:pPr>
      <w:spacing w:before="120" w:after="720" w:line="360" w:lineRule="auto"/>
      <w:jc w:val="center"/>
    </w:pPr>
    <w:rPr>
      <w:b/>
      <w:sz w:val="36"/>
      <w:u w:val="thick"/>
    </w:rPr>
  </w:style>
  <w:style w:type="paragraph" w:styleId="Odstavecseseznamem">
    <w:name w:val="List Paragraph"/>
    <w:basedOn w:val="Normln"/>
    <w:qFormat/>
    <w:rsid w:val="00124A60"/>
    <w:pPr>
      <w:ind w:left="720"/>
    </w:pPr>
  </w:style>
  <w:style w:type="paragraph" w:customStyle="1" w:styleId="normlnodsazen">
    <w:name w:val="normální odsazený"/>
    <w:basedOn w:val="Normln"/>
    <w:rsid w:val="00124A60"/>
    <w:pPr>
      <w:ind w:left="357"/>
    </w:pPr>
    <w:rPr>
      <w:lang w:val="en-US"/>
    </w:rPr>
  </w:style>
  <w:style w:type="paragraph" w:styleId="Zpat">
    <w:name w:val="footer"/>
    <w:basedOn w:val="Normln"/>
    <w:rsid w:val="00124A60"/>
    <w:pPr>
      <w:tabs>
        <w:tab w:val="center" w:pos="4536"/>
        <w:tab w:val="right" w:pos="8505"/>
      </w:tabs>
      <w:ind w:right="567"/>
    </w:pPr>
    <w:rPr>
      <w:szCs w:val="20"/>
    </w:rPr>
  </w:style>
  <w:style w:type="paragraph" w:styleId="Normlnweb">
    <w:name w:val="Normal (Web)"/>
    <w:basedOn w:val="Normln"/>
    <w:uiPriority w:val="99"/>
    <w:rsid w:val="00124A60"/>
    <w:pPr>
      <w:spacing w:before="30" w:line="336" w:lineRule="auto"/>
    </w:pPr>
  </w:style>
  <w:style w:type="paragraph" w:customStyle="1" w:styleId="Textkomente1">
    <w:name w:val="Text komentáře1"/>
    <w:basedOn w:val="Normln"/>
    <w:rsid w:val="00124A60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124A60"/>
    <w:rPr>
      <w:b/>
      <w:bCs/>
    </w:rPr>
  </w:style>
  <w:style w:type="paragraph" w:styleId="Textbubliny">
    <w:name w:val="Balloon Text"/>
    <w:basedOn w:val="Normln"/>
    <w:rsid w:val="00124A60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24A60"/>
  </w:style>
  <w:style w:type="paragraph" w:customStyle="1" w:styleId="Obsahtabulky">
    <w:name w:val="Obsah tabulky"/>
    <w:basedOn w:val="Normln"/>
    <w:rsid w:val="00124A60"/>
    <w:pPr>
      <w:suppressLineNumbers/>
    </w:pPr>
  </w:style>
  <w:style w:type="paragraph" w:customStyle="1" w:styleId="Nadpistabulky">
    <w:name w:val="Nadpis tabulky"/>
    <w:basedOn w:val="Obsahtabulky"/>
    <w:rsid w:val="00124A60"/>
    <w:pPr>
      <w:jc w:val="center"/>
    </w:pPr>
    <w:rPr>
      <w:b/>
      <w:bCs/>
    </w:rPr>
  </w:style>
  <w:style w:type="paragraph" w:styleId="Revize">
    <w:name w:val="Revision"/>
    <w:hidden/>
    <w:uiPriority w:val="99"/>
    <w:semiHidden/>
    <w:rsid w:val="00060797"/>
    <w:rPr>
      <w:sz w:val="24"/>
      <w:szCs w:val="24"/>
      <w:lang w:eastAsia="ar-SA"/>
    </w:rPr>
  </w:style>
  <w:style w:type="character" w:styleId="Siln">
    <w:name w:val="Strong"/>
    <w:uiPriority w:val="22"/>
    <w:qFormat/>
    <w:rsid w:val="00DB214A"/>
    <w:rPr>
      <w:b/>
      <w:bCs/>
    </w:rPr>
  </w:style>
  <w:style w:type="character" w:styleId="Odkaznakoment">
    <w:name w:val="annotation reference"/>
    <w:uiPriority w:val="99"/>
    <w:semiHidden/>
    <w:unhideWhenUsed/>
    <w:rsid w:val="00DB214A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DB214A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DB214A"/>
    <w:rPr>
      <w:lang w:eastAsia="ar-SA"/>
    </w:rPr>
  </w:style>
  <w:style w:type="character" w:customStyle="1" w:styleId="ZhlavChar">
    <w:name w:val="Záhlaví Char"/>
    <w:link w:val="Zhlav"/>
    <w:rsid w:val="00CD1C4E"/>
    <w:rPr>
      <w:sz w:val="24"/>
      <w:lang w:eastAsia="ar-SA"/>
    </w:rPr>
  </w:style>
  <w:style w:type="paragraph" w:styleId="Nadpisobsahu">
    <w:name w:val="TOC Heading"/>
    <w:basedOn w:val="Nadpis1"/>
    <w:next w:val="Normln"/>
    <w:uiPriority w:val="39"/>
    <w:qFormat/>
    <w:rsid w:val="00CD1C4E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color w:val="365F91"/>
      <w:szCs w:val="28"/>
      <w:u w:val="none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CD1C4E"/>
  </w:style>
  <w:style w:type="paragraph" w:styleId="Obsah2">
    <w:name w:val="toc 2"/>
    <w:basedOn w:val="Normln"/>
    <w:next w:val="Normln"/>
    <w:autoRedefine/>
    <w:uiPriority w:val="39"/>
    <w:unhideWhenUsed/>
    <w:rsid w:val="00B05401"/>
    <w:pPr>
      <w:tabs>
        <w:tab w:val="right" w:leader="dot" w:pos="9062"/>
      </w:tabs>
      <w:ind w:left="240"/>
    </w:pPr>
    <w:rPr>
      <w:rFonts w:ascii="Calibri" w:hAnsi="Calibri"/>
      <w:b/>
      <w:noProof/>
    </w:rPr>
  </w:style>
  <w:style w:type="paragraph" w:styleId="Rozloendokumentu">
    <w:name w:val="Document Map"/>
    <w:basedOn w:val="Normln"/>
    <w:semiHidden/>
    <w:rsid w:val="006E548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249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94235D"/>
    <w:rPr>
      <w:b/>
      <w:bCs/>
      <w:sz w:val="28"/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94235D"/>
    <w:rPr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0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jilkova@chnh.hk.caritas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covatelky@charita.info" TargetMode="External"/><Relationship Id="rId12" Type="http://schemas.openxmlformats.org/officeDocument/2006/relationships/hyperlink" Target="mailto:jana.jilkova@chnh.hk.caritas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covatelky@charita.inf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ditel@charita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prac@charita.inf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charita.inf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2258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Farní charita Nové Hrady</vt:lpstr>
    </vt:vector>
  </TitlesOfParts>
  <Company>ATC</Company>
  <LinksUpToDate>false</LinksUpToDate>
  <CharactersWithSpaces>15550</CharactersWithSpaces>
  <SharedDoc>false</SharedDoc>
  <HLinks>
    <vt:vector size="96" baseType="variant">
      <vt:variant>
        <vt:i4>17629249</vt:i4>
      </vt:variant>
      <vt:variant>
        <vt:i4>54</vt:i4>
      </vt:variant>
      <vt:variant>
        <vt:i4>0</vt:i4>
      </vt:variant>
      <vt:variant>
        <vt:i4>5</vt:i4>
      </vt:variant>
      <vt:variant>
        <vt:lpwstr>mailto:pečovatelky@charita.info</vt:lpwstr>
      </vt:variant>
      <vt:variant>
        <vt:lpwstr/>
      </vt:variant>
      <vt:variant>
        <vt:i4>327681</vt:i4>
      </vt:variant>
      <vt:variant>
        <vt:i4>51</vt:i4>
      </vt:variant>
      <vt:variant>
        <vt:i4>0</vt:i4>
      </vt:variant>
      <vt:variant>
        <vt:i4>5</vt:i4>
      </vt:variant>
      <vt:variant>
        <vt:lpwstr>http://novehrady.charita.cz/</vt:lpwstr>
      </vt:variant>
      <vt:variant>
        <vt:lpwstr/>
      </vt:variant>
      <vt:variant>
        <vt:i4>17629249</vt:i4>
      </vt:variant>
      <vt:variant>
        <vt:i4>48</vt:i4>
      </vt:variant>
      <vt:variant>
        <vt:i4>0</vt:i4>
      </vt:variant>
      <vt:variant>
        <vt:i4>5</vt:i4>
      </vt:variant>
      <vt:variant>
        <vt:lpwstr>mailto:pečovatelky@charita.info</vt:lpwstr>
      </vt:variant>
      <vt:variant>
        <vt:lpwstr/>
      </vt:variant>
      <vt:variant>
        <vt:i4>6684762</vt:i4>
      </vt:variant>
      <vt:variant>
        <vt:i4>45</vt:i4>
      </vt:variant>
      <vt:variant>
        <vt:i4>0</vt:i4>
      </vt:variant>
      <vt:variant>
        <vt:i4>5</vt:i4>
      </vt:variant>
      <vt:variant>
        <vt:lpwstr>mailto:socprac@charita.info</vt:lpwstr>
      </vt:variant>
      <vt:variant>
        <vt:lpwstr/>
      </vt:variant>
      <vt:variant>
        <vt:i4>1900592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_Toc338830811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_Toc338830810</vt:lpwstr>
      </vt:variant>
      <vt:variant>
        <vt:i4>1835056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_Toc338830809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_Toc338830808</vt:lpwstr>
      </vt:variant>
      <vt:variant>
        <vt:i4>1835056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_Toc338830807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_Toc338830806</vt:lpwstr>
      </vt:variant>
      <vt:variant>
        <vt:i4>1835056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_Toc338830805</vt:lpwstr>
      </vt:variant>
      <vt:variant>
        <vt:i4>1835056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_Toc338830804</vt:lpwstr>
      </vt:variant>
      <vt:variant>
        <vt:i4>1835056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_Toc338830803</vt:lpwstr>
      </vt:variant>
      <vt:variant>
        <vt:i4>1835056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_Toc338830802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_Toc338830801</vt:lpwstr>
      </vt:variant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mailto:reditel@charita.info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Farní charita Nové Hrady</dc:title>
  <dc:subject/>
  <dc:creator>Stanislava Vopařilová</dc:creator>
  <cp:keywords/>
  <cp:lastModifiedBy>Lenka Boštíková</cp:lastModifiedBy>
  <cp:revision>2</cp:revision>
  <cp:lastPrinted>2017-11-09T06:35:00Z</cp:lastPrinted>
  <dcterms:created xsi:type="dcterms:W3CDTF">2022-01-20T11:48:00Z</dcterms:created>
  <dcterms:modified xsi:type="dcterms:W3CDTF">2022-01-20T11:48:00Z</dcterms:modified>
</cp:coreProperties>
</file>